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DD" w:rsidRPr="00574B14" w:rsidRDefault="00203839" w:rsidP="000C2EDD">
      <w:pPr>
        <w:pStyle w:val="NoSpacing"/>
        <w:jc w:val="center"/>
        <w:rPr>
          <w:rFonts w:ascii="Bradley Hand ITC" w:hAnsi="Bradley Hand ITC"/>
          <w:b/>
          <w:sz w:val="24"/>
          <w:szCs w:val="24"/>
        </w:rPr>
      </w:pPr>
      <w:r w:rsidRPr="00574B14">
        <w:rPr>
          <w:rFonts w:ascii="Bradley Hand ITC" w:hAnsi="Bradley Hand ITC"/>
          <w:b/>
          <w:sz w:val="24"/>
          <w:szCs w:val="24"/>
        </w:rPr>
        <w:t>10H Grammar Unit 3</w:t>
      </w:r>
    </w:p>
    <w:p w:rsidR="00587E2B" w:rsidRPr="00574B14" w:rsidRDefault="00203839" w:rsidP="000C2EDD">
      <w:pPr>
        <w:pStyle w:val="NoSpacing"/>
        <w:jc w:val="center"/>
        <w:rPr>
          <w:rFonts w:ascii="Bradley Hand ITC" w:hAnsi="Bradley Hand ITC"/>
          <w:b/>
          <w:sz w:val="24"/>
          <w:szCs w:val="24"/>
        </w:rPr>
      </w:pPr>
      <w:r w:rsidRPr="00574B14">
        <w:rPr>
          <w:rFonts w:ascii="Bradley Hand ITC" w:hAnsi="Bradley Hand ITC"/>
          <w:b/>
          <w:sz w:val="24"/>
          <w:szCs w:val="24"/>
        </w:rPr>
        <w:t>Active/Passive, Quote integration, colon and semi colon</w:t>
      </w:r>
    </w:p>
    <w:p w:rsidR="000C2EDD" w:rsidRPr="00A12DCF" w:rsidRDefault="000C2EDD" w:rsidP="000C2EDD">
      <w:pPr>
        <w:pStyle w:val="NoSpacing"/>
        <w:rPr>
          <w:sz w:val="20"/>
          <w:szCs w:val="20"/>
        </w:rPr>
      </w:pPr>
    </w:p>
    <w:p w:rsidR="00C04AB3" w:rsidRPr="00574B14" w:rsidRDefault="00203839" w:rsidP="007A1C29">
      <w:pPr>
        <w:pStyle w:val="Default"/>
        <w:rPr>
          <w:rFonts w:ascii="Bradley Hand ITC" w:hAnsi="Bradley Hand ITC"/>
          <w:b/>
          <w:bCs/>
          <w:sz w:val="20"/>
          <w:szCs w:val="20"/>
        </w:rPr>
      </w:pPr>
      <w:r w:rsidRPr="00574B14">
        <w:rPr>
          <w:rFonts w:ascii="Bradley Hand ITC" w:hAnsi="Bradley Hand ITC"/>
          <w:b/>
          <w:bCs/>
          <w:sz w:val="20"/>
          <w:szCs w:val="20"/>
        </w:rPr>
        <w:t>Active/Passive</w:t>
      </w:r>
    </w:p>
    <w:p w:rsidR="00A36DC2" w:rsidRPr="007A1C29" w:rsidRDefault="00A36DC2" w:rsidP="007A1C29">
      <w:pPr>
        <w:autoSpaceDE w:val="0"/>
        <w:autoSpaceDN w:val="0"/>
        <w:adjustRightInd w:val="0"/>
        <w:spacing w:after="0" w:line="240" w:lineRule="auto"/>
        <w:rPr>
          <w:sz w:val="20"/>
          <w:szCs w:val="20"/>
        </w:rPr>
      </w:pPr>
      <w:r w:rsidRPr="007A1C29">
        <w:rPr>
          <w:sz w:val="20"/>
          <w:szCs w:val="20"/>
        </w:rPr>
        <w:t>In active voice sentences</w:t>
      </w:r>
      <w:r w:rsidR="004F3DD0">
        <w:rPr>
          <w:sz w:val="20"/>
          <w:szCs w:val="20"/>
        </w:rPr>
        <w:t>,</w:t>
      </w:r>
      <w:r w:rsidRPr="007A1C29">
        <w:rPr>
          <w:sz w:val="20"/>
          <w:szCs w:val="20"/>
        </w:rPr>
        <w:t xml:space="preserve"> the subject performs the action of the verb. </w:t>
      </w:r>
    </w:p>
    <w:p w:rsidR="00A36DC2" w:rsidRPr="007A1C29" w:rsidRDefault="005C53BE" w:rsidP="007A1C29">
      <w:pPr>
        <w:autoSpaceDE w:val="0"/>
        <w:autoSpaceDN w:val="0"/>
        <w:adjustRightInd w:val="0"/>
        <w:spacing w:after="0" w:line="240" w:lineRule="auto"/>
        <w:rPr>
          <w:i/>
          <w:sz w:val="20"/>
          <w:szCs w:val="20"/>
        </w:rPr>
      </w:pPr>
      <w:r w:rsidRPr="005C53BE">
        <w:rPr>
          <w:b/>
          <w:sz w:val="20"/>
          <w:szCs w:val="20"/>
        </w:rPr>
        <w:t>Example:</w:t>
      </w:r>
      <w:r>
        <w:rPr>
          <w:b/>
          <w:sz w:val="20"/>
          <w:szCs w:val="20"/>
        </w:rPr>
        <w:t xml:space="preserve"> </w:t>
      </w:r>
      <w:r w:rsidR="00A36DC2" w:rsidRPr="007A1C29">
        <w:rPr>
          <w:i/>
          <w:sz w:val="20"/>
          <w:szCs w:val="20"/>
        </w:rPr>
        <w:t>Liz played the piano.</w:t>
      </w:r>
    </w:p>
    <w:p w:rsidR="00A36DC2" w:rsidRPr="007A1C29" w:rsidRDefault="00A36DC2" w:rsidP="007A1C29">
      <w:pPr>
        <w:autoSpaceDE w:val="0"/>
        <w:autoSpaceDN w:val="0"/>
        <w:adjustRightInd w:val="0"/>
        <w:spacing w:after="0" w:line="240" w:lineRule="auto"/>
        <w:rPr>
          <w:sz w:val="20"/>
          <w:szCs w:val="20"/>
        </w:rPr>
      </w:pPr>
      <w:r w:rsidRPr="007A1C29">
        <w:rPr>
          <w:sz w:val="20"/>
          <w:szCs w:val="20"/>
        </w:rPr>
        <w:t>The sentence that uses the active voice is stronger, uses fewer words, and clearly shows who performs the action.</w:t>
      </w:r>
    </w:p>
    <w:p w:rsidR="00A36DC2" w:rsidRPr="007A1C29" w:rsidRDefault="00A36DC2" w:rsidP="007A1C29">
      <w:pPr>
        <w:autoSpaceDE w:val="0"/>
        <w:autoSpaceDN w:val="0"/>
        <w:adjustRightInd w:val="0"/>
        <w:spacing w:after="0" w:line="240" w:lineRule="auto"/>
        <w:rPr>
          <w:sz w:val="20"/>
          <w:szCs w:val="20"/>
        </w:rPr>
      </w:pPr>
    </w:p>
    <w:p w:rsidR="00A36DC2" w:rsidRPr="007A1C29" w:rsidRDefault="00A36DC2" w:rsidP="007A1C29">
      <w:pPr>
        <w:autoSpaceDE w:val="0"/>
        <w:autoSpaceDN w:val="0"/>
        <w:adjustRightInd w:val="0"/>
        <w:spacing w:after="0" w:line="240" w:lineRule="auto"/>
        <w:rPr>
          <w:sz w:val="20"/>
          <w:szCs w:val="20"/>
        </w:rPr>
      </w:pPr>
      <w:r w:rsidRPr="007A1C29">
        <w:rPr>
          <w:sz w:val="20"/>
          <w:szCs w:val="20"/>
        </w:rPr>
        <w:t>In passive voice sentences</w:t>
      </w:r>
      <w:r w:rsidR="004F3DD0">
        <w:rPr>
          <w:sz w:val="20"/>
          <w:szCs w:val="20"/>
        </w:rPr>
        <w:t>,</w:t>
      </w:r>
      <w:r w:rsidRPr="007A1C29">
        <w:rPr>
          <w:sz w:val="20"/>
          <w:szCs w:val="20"/>
        </w:rPr>
        <w:t xml:space="preserve"> the subject receives the action.  The object of the action acts as the subject. </w:t>
      </w:r>
    </w:p>
    <w:p w:rsidR="00A36DC2" w:rsidRPr="007A1C29" w:rsidRDefault="005C53BE" w:rsidP="007A1C29">
      <w:pPr>
        <w:autoSpaceDE w:val="0"/>
        <w:autoSpaceDN w:val="0"/>
        <w:adjustRightInd w:val="0"/>
        <w:spacing w:after="0" w:line="240" w:lineRule="auto"/>
        <w:rPr>
          <w:i/>
          <w:sz w:val="20"/>
          <w:szCs w:val="20"/>
        </w:rPr>
      </w:pPr>
      <w:r w:rsidRPr="005C53BE">
        <w:rPr>
          <w:b/>
          <w:sz w:val="20"/>
          <w:szCs w:val="20"/>
        </w:rPr>
        <w:t>Example:</w:t>
      </w:r>
      <w:r>
        <w:rPr>
          <w:b/>
          <w:sz w:val="20"/>
          <w:szCs w:val="20"/>
        </w:rPr>
        <w:t xml:space="preserve"> </w:t>
      </w:r>
      <w:r w:rsidR="00A36DC2" w:rsidRPr="007A1C29">
        <w:rPr>
          <w:i/>
          <w:sz w:val="20"/>
          <w:szCs w:val="20"/>
        </w:rPr>
        <w:t>The piano was played by Liz.</w:t>
      </w:r>
    </w:p>
    <w:p w:rsidR="00A36DC2" w:rsidRPr="007A1C29" w:rsidRDefault="00A36DC2" w:rsidP="007A1C29">
      <w:pPr>
        <w:autoSpaceDE w:val="0"/>
        <w:autoSpaceDN w:val="0"/>
        <w:adjustRightInd w:val="0"/>
        <w:spacing w:after="0" w:line="240" w:lineRule="auto"/>
        <w:rPr>
          <w:sz w:val="20"/>
          <w:szCs w:val="20"/>
        </w:rPr>
      </w:pPr>
      <w:r w:rsidRPr="007A1C29">
        <w:rPr>
          <w:sz w:val="20"/>
          <w:szCs w:val="20"/>
        </w:rPr>
        <w:t>The sentence that uses the passive voice is weaker and less direct. If you dissect the sentence, you will notice that in passive voice, the subject becomes the object of the preposition.</w:t>
      </w:r>
    </w:p>
    <w:p w:rsidR="007A1C29" w:rsidRPr="007A1C29" w:rsidRDefault="007A1C29" w:rsidP="007A1C29">
      <w:pPr>
        <w:spacing w:line="240" w:lineRule="auto"/>
        <w:rPr>
          <w:sz w:val="20"/>
          <w:szCs w:val="20"/>
        </w:rPr>
      </w:pPr>
      <w:r w:rsidRPr="007A1C29">
        <w:rPr>
          <w:sz w:val="20"/>
          <w:szCs w:val="20"/>
        </w:rPr>
        <w:t xml:space="preserve">You can spot PASSIVE VOICE by looking for this verb construction:  form of “to be” + past participle. (“To be” forms include </w:t>
      </w:r>
      <w:r w:rsidRPr="007A1C29">
        <w:rPr>
          <w:i/>
          <w:sz w:val="20"/>
          <w:szCs w:val="20"/>
        </w:rPr>
        <w:t>are, am, is, was, were, has been, had been, will be, will have been, being,</w:t>
      </w:r>
      <w:r w:rsidRPr="007A1C29">
        <w:rPr>
          <w:sz w:val="20"/>
          <w:szCs w:val="20"/>
        </w:rPr>
        <w:t xml:space="preserve"> etc.) Also, does the sentence end with a prepositional phrase using the preposition </w:t>
      </w:r>
      <w:r w:rsidRPr="007A1C29">
        <w:rPr>
          <w:i/>
          <w:sz w:val="20"/>
          <w:szCs w:val="20"/>
        </w:rPr>
        <w:t>by</w:t>
      </w:r>
      <w:r w:rsidRPr="007A1C29">
        <w:rPr>
          <w:sz w:val="20"/>
          <w:szCs w:val="20"/>
        </w:rPr>
        <w:t>? Many passive voice sentences put the do-</w:t>
      </w:r>
      <w:proofErr w:type="spellStart"/>
      <w:r w:rsidRPr="007A1C29">
        <w:rPr>
          <w:sz w:val="20"/>
          <w:szCs w:val="20"/>
        </w:rPr>
        <w:t>er</w:t>
      </w:r>
      <w:proofErr w:type="spellEnd"/>
      <w:r w:rsidRPr="007A1C29">
        <w:rPr>
          <w:sz w:val="20"/>
          <w:szCs w:val="20"/>
        </w:rPr>
        <w:t xml:space="preserve"> of the action at the end of the sentence.</w:t>
      </w:r>
    </w:p>
    <w:p w:rsidR="007A1C29" w:rsidRPr="007A1C29" w:rsidRDefault="005C53BE" w:rsidP="007A1C29">
      <w:pPr>
        <w:spacing w:line="240" w:lineRule="auto"/>
        <w:ind w:firstLine="720"/>
        <w:rPr>
          <w:sz w:val="20"/>
          <w:szCs w:val="20"/>
        </w:rPr>
      </w:pPr>
      <w:r w:rsidRPr="005C53BE">
        <w:rPr>
          <w:b/>
          <w:sz w:val="20"/>
          <w:szCs w:val="20"/>
        </w:rPr>
        <w:t>Example:</w:t>
      </w:r>
      <w:r w:rsidR="007A1C29" w:rsidRPr="007A1C29">
        <w:rPr>
          <w:sz w:val="20"/>
          <w:szCs w:val="20"/>
        </w:rPr>
        <w:tab/>
        <w:t>The test was taken by the student.</w:t>
      </w:r>
    </w:p>
    <w:p w:rsidR="007A1C29" w:rsidRPr="007A1C29" w:rsidRDefault="007A1C29" w:rsidP="007A1C29">
      <w:pPr>
        <w:spacing w:line="240" w:lineRule="auto"/>
        <w:rPr>
          <w:sz w:val="20"/>
          <w:szCs w:val="20"/>
        </w:rPr>
      </w:pPr>
      <w:r w:rsidRPr="007A1C29">
        <w:rPr>
          <w:sz w:val="20"/>
          <w:szCs w:val="20"/>
        </w:rPr>
        <w:t>Is PASSIVE VOICE always incorrect? Not always. It should be avoided in general, but there are times when it is necessary or appropriate: if you need to put the emphasis on the object rather than the subject. [TO CREATE SUSPENSE]For example, a person writing a murder mystery about a murder that took place in a hotel room may write the following:</w:t>
      </w:r>
    </w:p>
    <w:p w:rsidR="007A1C29" w:rsidRPr="007A1C29" w:rsidRDefault="007A1C29" w:rsidP="007A1C29">
      <w:pPr>
        <w:spacing w:line="240" w:lineRule="auto"/>
        <w:rPr>
          <w:sz w:val="20"/>
          <w:szCs w:val="20"/>
        </w:rPr>
      </w:pPr>
      <w:r w:rsidRPr="007A1C29">
        <w:rPr>
          <w:sz w:val="20"/>
          <w:szCs w:val="20"/>
        </w:rPr>
        <w:tab/>
      </w:r>
      <w:r w:rsidR="005C53BE" w:rsidRPr="005C53BE">
        <w:rPr>
          <w:b/>
          <w:sz w:val="20"/>
          <w:szCs w:val="20"/>
        </w:rPr>
        <w:t>Example:</w:t>
      </w:r>
      <w:r w:rsidRPr="007A1C29">
        <w:rPr>
          <w:sz w:val="20"/>
          <w:szCs w:val="20"/>
        </w:rPr>
        <w:tab/>
        <w:t>The room had been cleaned an hour prior to the murder.</w:t>
      </w:r>
    </w:p>
    <w:p w:rsidR="007A1C29" w:rsidRPr="007A1C29" w:rsidRDefault="007A1C29" w:rsidP="007A1C29">
      <w:pPr>
        <w:spacing w:line="240" w:lineRule="auto"/>
        <w:rPr>
          <w:sz w:val="20"/>
          <w:szCs w:val="20"/>
        </w:rPr>
      </w:pPr>
      <w:r w:rsidRPr="007A1C29">
        <w:rPr>
          <w:sz w:val="20"/>
          <w:szCs w:val="20"/>
        </w:rPr>
        <w:t>Or perhaps a person writing an obituary might use the sentence:</w:t>
      </w:r>
    </w:p>
    <w:p w:rsidR="007A1C29" w:rsidRPr="007A1C29" w:rsidRDefault="005C53BE" w:rsidP="007A1C29">
      <w:pPr>
        <w:spacing w:line="240" w:lineRule="auto"/>
        <w:ind w:firstLine="720"/>
        <w:rPr>
          <w:sz w:val="20"/>
          <w:szCs w:val="20"/>
        </w:rPr>
      </w:pPr>
      <w:r w:rsidRPr="005C53BE">
        <w:rPr>
          <w:b/>
          <w:sz w:val="20"/>
          <w:szCs w:val="20"/>
        </w:rPr>
        <w:t>Example:</w:t>
      </w:r>
      <w:r w:rsidR="007A1C29" w:rsidRPr="007A1C29">
        <w:rPr>
          <w:sz w:val="20"/>
          <w:szCs w:val="20"/>
        </w:rPr>
        <w:tab/>
        <w:t>The body was interred at Forest Lawn Cemetery.</w:t>
      </w:r>
    </w:p>
    <w:p w:rsidR="007A1C29" w:rsidRPr="007A1C29" w:rsidRDefault="007A1C29" w:rsidP="007A1C29">
      <w:pPr>
        <w:spacing w:line="240" w:lineRule="auto"/>
        <w:rPr>
          <w:sz w:val="20"/>
          <w:szCs w:val="20"/>
        </w:rPr>
      </w:pPr>
      <w:r w:rsidRPr="007A1C29">
        <w:rPr>
          <w:sz w:val="20"/>
          <w:szCs w:val="20"/>
        </w:rPr>
        <w:t>Why do people use the PASSIVE VOICE? Some people use the passive voice to avoid mentioning who is responsible for certain actions. [THIS IS SUSPICIOUS]</w:t>
      </w:r>
    </w:p>
    <w:p w:rsidR="007A1C29" w:rsidRPr="007A1C29" w:rsidRDefault="007A1C29" w:rsidP="007A1C29">
      <w:pPr>
        <w:spacing w:line="240" w:lineRule="auto"/>
        <w:rPr>
          <w:sz w:val="20"/>
          <w:szCs w:val="20"/>
        </w:rPr>
      </w:pPr>
      <w:r w:rsidRPr="007A1C29">
        <w:rPr>
          <w:sz w:val="20"/>
          <w:szCs w:val="20"/>
        </w:rPr>
        <w:tab/>
      </w:r>
      <w:r w:rsidR="005C53BE" w:rsidRPr="005C53BE">
        <w:rPr>
          <w:b/>
          <w:sz w:val="20"/>
          <w:szCs w:val="20"/>
        </w:rPr>
        <w:t>Example:</w:t>
      </w:r>
      <w:r w:rsidRPr="007A1C29">
        <w:rPr>
          <w:sz w:val="20"/>
          <w:szCs w:val="20"/>
        </w:rPr>
        <w:tab/>
        <w:t>Mistakes were made.</w:t>
      </w:r>
    </w:p>
    <w:p w:rsidR="007A1C29" w:rsidRPr="007A1C29" w:rsidRDefault="007A1C29" w:rsidP="007A1C29">
      <w:pPr>
        <w:autoSpaceDE w:val="0"/>
        <w:autoSpaceDN w:val="0"/>
        <w:adjustRightInd w:val="0"/>
        <w:spacing w:after="0" w:line="240" w:lineRule="auto"/>
        <w:rPr>
          <w:sz w:val="20"/>
          <w:szCs w:val="20"/>
        </w:rPr>
      </w:pPr>
    </w:p>
    <w:p w:rsidR="00A36DC2" w:rsidRPr="007A1C29" w:rsidRDefault="00A36DC2" w:rsidP="007A1C29">
      <w:pPr>
        <w:autoSpaceDE w:val="0"/>
        <w:autoSpaceDN w:val="0"/>
        <w:adjustRightInd w:val="0"/>
        <w:spacing w:after="0" w:line="240" w:lineRule="auto"/>
        <w:rPr>
          <w:i/>
          <w:sz w:val="20"/>
          <w:szCs w:val="20"/>
        </w:rPr>
      </w:pPr>
      <w:r w:rsidRPr="007A1C29">
        <w:rPr>
          <w:sz w:val="20"/>
          <w:szCs w:val="20"/>
        </w:rPr>
        <w:t xml:space="preserve">Directions: </w:t>
      </w:r>
      <w:r w:rsidRPr="007A1C29">
        <w:rPr>
          <w:i/>
          <w:sz w:val="20"/>
          <w:szCs w:val="20"/>
        </w:rPr>
        <w:t>Determine if the sentence is active or passive then circle your answer. Write the doer of the action on the line to the right. If the doer is unknown, write a question mark (?).</w:t>
      </w:r>
    </w:p>
    <w:p w:rsidR="00A36DC2" w:rsidRPr="007A1C29" w:rsidRDefault="00A36DC2" w:rsidP="007A1C29">
      <w:pPr>
        <w:autoSpaceDE w:val="0"/>
        <w:autoSpaceDN w:val="0"/>
        <w:adjustRightInd w:val="0"/>
        <w:spacing w:after="0" w:line="240" w:lineRule="auto"/>
        <w:rPr>
          <w:rFonts w:cs="Courier New"/>
          <w:iCs/>
          <w:sz w:val="20"/>
          <w:szCs w:val="20"/>
        </w:rPr>
      </w:pPr>
    </w:p>
    <w:p w:rsidR="00A36DC2" w:rsidRPr="007A1C29" w:rsidRDefault="00A36DC2" w:rsidP="007A1C29">
      <w:pPr>
        <w:pStyle w:val="NoSpacing"/>
        <w:rPr>
          <w:bCs/>
          <w:sz w:val="20"/>
          <w:szCs w:val="20"/>
          <w:u w:val="single"/>
        </w:rPr>
      </w:pPr>
      <w:r w:rsidRPr="007A1C29">
        <w:rPr>
          <w:bCs/>
          <w:sz w:val="20"/>
          <w:szCs w:val="20"/>
        </w:rPr>
        <w:t xml:space="preserve">Example:  We saw the game at the stadium.  </w:t>
      </w:r>
      <w:r w:rsidRPr="007A1C29">
        <w:rPr>
          <w:b/>
          <w:bCs/>
          <w:sz w:val="20"/>
          <w:szCs w:val="20"/>
        </w:rPr>
        <w:t>active</w:t>
      </w:r>
      <w:r w:rsidRPr="007A1C29">
        <w:rPr>
          <w:bCs/>
          <w:sz w:val="20"/>
          <w:szCs w:val="20"/>
        </w:rPr>
        <w:t>/</w:t>
      </w:r>
      <w:proofErr w:type="gramStart"/>
      <w:r w:rsidRPr="007A1C29">
        <w:rPr>
          <w:bCs/>
          <w:sz w:val="20"/>
          <w:szCs w:val="20"/>
        </w:rPr>
        <w:t xml:space="preserve">passive  </w:t>
      </w:r>
      <w:r w:rsidRPr="007A1C29">
        <w:rPr>
          <w:bCs/>
          <w:sz w:val="20"/>
          <w:szCs w:val="20"/>
          <w:u w:val="single"/>
        </w:rPr>
        <w:t>We</w:t>
      </w:r>
      <w:proofErr w:type="gramEnd"/>
    </w:p>
    <w:p w:rsidR="00A36DC2" w:rsidRPr="007A1C29" w:rsidRDefault="00A36DC2" w:rsidP="007A1C29">
      <w:pPr>
        <w:pStyle w:val="NoSpacing"/>
        <w:rPr>
          <w:bCs/>
          <w:sz w:val="20"/>
          <w:szCs w:val="20"/>
          <w:u w:val="single"/>
        </w:rPr>
      </w:pPr>
    </w:p>
    <w:p w:rsidR="00A36DC2" w:rsidRPr="007A1C29" w:rsidRDefault="00A36DC2" w:rsidP="007A1C29">
      <w:pPr>
        <w:pStyle w:val="NoSpacing"/>
        <w:numPr>
          <w:ilvl w:val="0"/>
          <w:numId w:val="12"/>
        </w:numPr>
        <w:rPr>
          <w:bCs/>
          <w:sz w:val="20"/>
          <w:szCs w:val="20"/>
        </w:rPr>
      </w:pPr>
      <w:r w:rsidRPr="007A1C29">
        <w:rPr>
          <w:sz w:val="20"/>
          <w:szCs w:val="20"/>
        </w:rPr>
        <w:t>Thomas feeds his dog. active / passive __________</w:t>
      </w:r>
    </w:p>
    <w:p w:rsidR="00A36DC2" w:rsidRPr="007A1C29" w:rsidRDefault="00A36DC2" w:rsidP="007A1C29">
      <w:pPr>
        <w:pStyle w:val="NoSpacing"/>
        <w:numPr>
          <w:ilvl w:val="0"/>
          <w:numId w:val="12"/>
        </w:numPr>
        <w:rPr>
          <w:bCs/>
          <w:sz w:val="20"/>
          <w:szCs w:val="20"/>
        </w:rPr>
      </w:pPr>
      <w:r w:rsidRPr="007A1C29">
        <w:rPr>
          <w:sz w:val="20"/>
          <w:szCs w:val="20"/>
        </w:rPr>
        <w:t>The dog is fed by Thomas. active / passive __________</w:t>
      </w:r>
    </w:p>
    <w:p w:rsidR="00A36DC2" w:rsidRPr="007A1C29" w:rsidRDefault="00A36DC2" w:rsidP="007A1C29">
      <w:pPr>
        <w:pStyle w:val="NoSpacing"/>
        <w:numPr>
          <w:ilvl w:val="0"/>
          <w:numId w:val="12"/>
        </w:numPr>
        <w:rPr>
          <w:bCs/>
          <w:sz w:val="20"/>
          <w:szCs w:val="20"/>
        </w:rPr>
      </w:pPr>
      <w:r w:rsidRPr="007A1C29">
        <w:rPr>
          <w:sz w:val="20"/>
          <w:szCs w:val="20"/>
        </w:rPr>
        <w:t>The family went to the beach. active / passive __________</w:t>
      </w:r>
    </w:p>
    <w:p w:rsidR="00A36DC2" w:rsidRPr="007A1C29" w:rsidRDefault="00A36DC2" w:rsidP="007A1C29">
      <w:pPr>
        <w:pStyle w:val="NoSpacing"/>
        <w:numPr>
          <w:ilvl w:val="0"/>
          <w:numId w:val="12"/>
        </w:numPr>
        <w:rPr>
          <w:bCs/>
          <w:sz w:val="20"/>
          <w:szCs w:val="20"/>
        </w:rPr>
      </w:pPr>
      <w:r w:rsidRPr="007A1C29">
        <w:rPr>
          <w:sz w:val="20"/>
          <w:szCs w:val="20"/>
        </w:rPr>
        <w:t>The letter was written by Marshall. active / passive __________</w:t>
      </w:r>
    </w:p>
    <w:p w:rsidR="007A1C29" w:rsidRPr="007A1C29" w:rsidRDefault="00A36DC2" w:rsidP="007A1C29">
      <w:pPr>
        <w:pStyle w:val="NoSpacing"/>
        <w:numPr>
          <w:ilvl w:val="0"/>
          <w:numId w:val="12"/>
        </w:numPr>
        <w:rPr>
          <w:bCs/>
          <w:sz w:val="20"/>
          <w:szCs w:val="20"/>
        </w:rPr>
      </w:pPr>
      <w:r w:rsidRPr="007A1C29">
        <w:rPr>
          <w:sz w:val="20"/>
          <w:szCs w:val="20"/>
        </w:rPr>
        <w:t>The game had been won by the blue team. active / passive __________</w:t>
      </w:r>
    </w:p>
    <w:p w:rsidR="007A1C29" w:rsidRDefault="007A1C29" w:rsidP="007A1C29">
      <w:pPr>
        <w:pStyle w:val="NoSpacing"/>
        <w:rPr>
          <w:sz w:val="20"/>
          <w:szCs w:val="20"/>
        </w:rPr>
      </w:pPr>
    </w:p>
    <w:p w:rsidR="007A1C29" w:rsidRPr="00574B14" w:rsidRDefault="007A1C29" w:rsidP="007A1C29">
      <w:pPr>
        <w:pStyle w:val="NoSpacing"/>
        <w:rPr>
          <w:rFonts w:ascii="Bradley Hand ITC" w:hAnsi="Bradley Hand ITC"/>
          <w:bCs/>
          <w:sz w:val="20"/>
          <w:szCs w:val="20"/>
        </w:rPr>
      </w:pPr>
      <w:r w:rsidRPr="00574B14">
        <w:rPr>
          <w:rFonts w:ascii="Bradley Hand ITC" w:hAnsi="Bradley Hand ITC"/>
          <w:b/>
          <w:sz w:val="20"/>
          <w:szCs w:val="20"/>
        </w:rPr>
        <w:t>Semicolons and Colons</w:t>
      </w:r>
    </w:p>
    <w:p w:rsidR="007A1C29" w:rsidRPr="00574B14" w:rsidRDefault="007A1C29" w:rsidP="007A1C29">
      <w:pPr>
        <w:spacing w:line="240" w:lineRule="auto"/>
        <w:rPr>
          <w:rFonts w:ascii="Bradley Hand ITC" w:hAnsi="Bradley Hand ITC"/>
          <w:sz w:val="20"/>
          <w:szCs w:val="20"/>
        </w:rPr>
      </w:pPr>
      <w:r w:rsidRPr="00574B14">
        <w:rPr>
          <w:rFonts w:ascii="Bradley Hand ITC" w:hAnsi="Bradley Hand ITC"/>
          <w:sz w:val="20"/>
          <w:szCs w:val="20"/>
        </w:rPr>
        <w:t>Semicolons (;)</w:t>
      </w:r>
    </w:p>
    <w:p w:rsidR="007A1C29" w:rsidRPr="007A1C29" w:rsidRDefault="007A1C29" w:rsidP="007A1C29">
      <w:pPr>
        <w:pStyle w:val="ListParagraph"/>
        <w:numPr>
          <w:ilvl w:val="1"/>
          <w:numId w:val="38"/>
        </w:numPr>
        <w:spacing w:line="240" w:lineRule="auto"/>
        <w:rPr>
          <w:sz w:val="20"/>
          <w:szCs w:val="20"/>
        </w:rPr>
      </w:pPr>
      <w:r w:rsidRPr="007A1C29">
        <w:rPr>
          <w:sz w:val="20"/>
          <w:szCs w:val="20"/>
        </w:rPr>
        <w:t>Use a semicolon between independent clauses if they are NOT joined by a conjunction.</w:t>
      </w:r>
    </w:p>
    <w:p w:rsidR="007A1C29" w:rsidRPr="007A1C29" w:rsidRDefault="007A1C29" w:rsidP="007A1C29">
      <w:pPr>
        <w:pStyle w:val="ListParagraph"/>
        <w:numPr>
          <w:ilvl w:val="1"/>
          <w:numId w:val="38"/>
        </w:numPr>
        <w:spacing w:line="240" w:lineRule="auto"/>
        <w:rPr>
          <w:sz w:val="20"/>
          <w:szCs w:val="20"/>
        </w:rPr>
      </w:pPr>
      <w:r w:rsidRPr="007A1C29">
        <w:rPr>
          <w:sz w:val="20"/>
          <w:szCs w:val="20"/>
        </w:rPr>
        <w:t xml:space="preserve">a semicolon between independent clauses joined by such words as </w:t>
      </w:r>
      <w:r w:rsidRPr="007A1C29">
        <w:rPr>
          <w:i/>
          <w:sz w:val="20"/>
          <w:szCs w:val="20"/>
        </w:rPr>
        <w:t>for example, for instance, therefore, that is, besides, accordingly, moreover, nevertheless, furthermore, otherwise, however, consequently, instead, hence.</w:t>
      </w:r>
    </w:p>
    <w:p w:rsidR="007A1C29" w:rsidRPr="007A1C29" w:rsidRDefault="007A1C29" w:rsidP="007A1C29">
      <w:pPr>
        <w:spacing w:line="240" w:lineRule="auto"/>
        <w:ind w:left="1080"/>
        <w:rPr>
          <w:sz w:val="20"/>
          <w:szCs w:val="20"/>
        </w:rPr>
      </w:pPr>
      <w:r w:rsidRPr="007A1C29">
        <w:rPr>
          <w:sz w:val="20"/>
          <w:szCs w:val="20"/>
        </w:rPr>
        <w:t>The italicized words above are very useful when a writer is trying to show the relationship between one idea and another. They are often called TRANSITIONAL DEVICES because they help the reader make the transition from one thought to another.</w:t>
      </w:r>
    </w:p>
    <w:p w:rsidR="007A1C29" w:rsidRPr="007A1C29" w:rsidRDefault="008C5546" w:rsidP="007A1C29">
      <w:pPr>
        <w:spacing w:line="240" w:lineRule="auto"/>
        <w:ind w:left="1080"/>
        <w:rPr>
          <w:sz w:val="20"/>
          <w:szCs w:val="20"/>
        </w:rPr>
      </w:pPr>
      <w:r>
        <w:rPr>
          <w:sz w:val="20"/>
          <w:szCs w:val="20"/>
        </w:rPr>
        <w:t xml:space="preserve">NONEXAMPLE: </w:t>
      </w:r>
      <w:r w:rsidR="007A1C29" w:rsidRPr="007A1C29">
        <w:rPr>
          <w:sz w:val="20"/>
          <w:szCs w:val="20"/>
        </w:rPr>
        <w:t>Jane showed me in many ways that she wa</w:t>
      </w:r>
      <w:r w:rsidR="007A1C29">
        <w:rPr>
          <w:sz w:val="20"/>
          <w:szCs w:val="20"/>
        </w:rPr>
        <w:t xml:space="preserve">s still my friend. She saved </w:t>
      </w:r>
      <w:r w:rsidR="007A1C29" w:rsidRPr="007A1C29">
        <w:rPr>
          <w:sz w:val="20"/>
          <w:szCs w:val="20"/>
        </w:rPr>
        <w:t>me a seat on the bus. (It’s a bit difficult t</w:t>
      </w:r>
      <w:r w:rsidR="007A1C29">
        <w:rPr>
          <w:sz w:val="20"/>
          <w:szCs w:val="20"/>
        </w:rPr>
        <w:t xml:space="preserve">o perceive the relationship </w:t>
      </w:r>
      <w:r w:rsidR="007A1C29" w:rsidRPr="007A1C29">
        <w:rPr>
          <w:sz w:val="20"/>
          <w:szCs w:val="20"/>
        </w:rPr>
        <w:t>between these two ideas.)</w:t>
      </w:r>
      <w:r w:rsidR="007A1C29">
        <w:rPr>
          <w:sz w:val="20"/>
          <w:szCs w:val="20"/>
        </w:rPr>
        <w:t xml:space="preserve">  </w:t>
      </w:r>
      <w:r w:rsidR="005C53BE" w:rsidRPr="005C53BE">
        <w:rPr>
          <w:b/>
          <w:sz w:val="20"/>
          <w:szCs w:val="20"/>
        </w:rPr>
        <w:t>Example:</w:t>
      </w:r>
      <w:r w:rsidR="005C53BE">
        <w:rPr>
          <w:b/>
          <w:sz w:val="20"/>
          <w:szCs w:val="20"/>
        </w:rPr>
        <w:t xml:space="preserve"> </w:t>
      </w:r>
      <w:r w:rsidR="007A1C29" w:rsidRPr="007A1C29">
        <w:rPr>
          <w:sz w:val="20"/>
          <w:szCs w:val="20"/>
        </w:rPr>
        <w:t>Jane showed me in many ways that s</w:t>
      </w:r>
      <w:r w:rsidR="007A1C29">
        <w:rPr>
          <w:sz w:val="20"/>
          <w:szCs w:val="20"/>
        </w:rPr>
        <w:t xml:space="preserve">he was still my friend; for </w:t>
      </w:r>
      <w:r w:rsidR="007A1C29" w:rsidRPr="007A1C29">
        <w:rPr>
          <w:sz w:val="20"/>
          <w:szCs w:val="20"/>
        </w:rPr>
        <w:t>example, she saved me a seat on the bus. (Now the relationship between these two ideas is very clear.)</w:t>
      </w:r>
    </w:p>
    <w:p w:rsidR="007A1C29" w:rsidRPr="007A1C29" w:rsidRDefault="007A1C29" w:rsidP="007A1C29">
      <w:pPr>
        <w:numPr>
          <w:ilvl w:val="1"/>
          <w:numId w:val="38"/>
        </w:numPr>
        <w:spacing w:line="240" w:lineRule="auto"/>
        <w:rPr>
          <w:sz w:val="20"/>
          <w:szCs w:val="20"/>
        </w:rPr>
      </w:pPr>
      <w:r w:rsidRPr="007A1C29">
        <w:rPr>
          <w:sz w:val="20"/>
          <w:szCs w:val="20"/>
        </w:rPr>
        <w:lastRenderedPageBreak/>
        <w:t xml:space="preserve">A semicolon (call this a SUPERCOMMA) may be used to separate the independent clauses of a compound sentence </w:t>
      </w:r>
      <w:r w:rsidRPr="007A1C29">
        <w:rPr>
          <w:sz w:val="20"/>
          <w:szCs w:val="20"/>
          <w:u w:val="single"/>
        </w:rPr>
        <w:t>if there are commas within the clauses</w:t>
      </w:r>
      <w:r w:rsidRPr="007A1C29">
        <w:rPr>
          <w:sz w:val="20"/>
          <w:szCs w:val="20"/>
        </w:rPr>
        <w:t xml:space="preserve"> and there might be some confusion about where the first sentence ends and the second sentence begins.</w:t>
      </w:r>
    </w:p>
    <w:p w:rsidR="007A1C29" w:rsidRPr="007A1C29" w:rsidRDefault="008C5546" w:rsidP="007A1C29">
      <w:pPr>
        <w:spacing w:line="240" w:lineRule="auto"/>
        <w:ind w:left="1440"/>
        <w:rPr>
          <w:sz w:val="20"/>
          <w:szCs w:val="20"/>
        </w:rPr>
      </w:pPr>
      <w:r>
        <w:rPr>
          <w:sz w:val="20"/>
          <w:szCs w:val="20"/>
        </w:rPr>
        <w:t>NON</w:t>
      </w:r>
      <w:r w:rsidR="007A1C29">
        <w:rPr>
          <w:sz w:val="20"/>
          <w:szCs w:val="20"/>
        </w:rPr>
        <w:t xml:space="preserve">EXAMPLE: </w:t>
      </w:r>
      <w:r w:rsidR="007A1C29" w:rsidRPr="007A1C29">
        <w:rPr>
          <w:sz w:val="20"/>
          <w:szCs w:val="20"/>
        </w:rPr>
        <w:t>She will invite Elaine, Kim, and Stacey, and Val will ask Molly.</w:t>
      </w:r>
      <w:r w:rsidR="007A1C29">
        <w:rPr>
          <w:sz w:val="20"/>
          <w:szCs w:val="20"/>
        </w:rPr>
        <w:t xml:space="preserve"> (This is </w:t>
      </w:r>
      <w:r w:rsidR="007A1C29" w:rsidRPr="007A1C29">
        <w:rPr>
          <w:sz w:val="20"/>
          <w:szCs w:val="20"/>
        </w:rPr>
        <w:t>confusing.)</w:t>
      </w:r>
      <w:r w:rsidR="007A1C29">
        <w:rPr>
          <w:sz w:val="20"/>
          <w:szCs w:val="20"/>
        </w:rPr>
        <w:t xml:space="preserve"> </w:t>
      </w:r>
      <w:r w:rsidR="005C53BE" w:rsidRPr="005C53BE">
        <w:rPr>
          <w:b/>
          <w:sz w:val="20"/>
          <w:szCs w:val="20"/>
        </w:rPr>
        <w:t>Example:</w:t>
      </w:r>
      <w:r w:rsidR="005C53BE">
        <w:rPr>
          <w:b/>
          <w:sz w:val="20"/>
          <w:szCs w:val="20"/>
        </w:rPr>
        <w:t xml:space="preserve"> </w:t>
      </w:r>
      <w:r w:rsidR="007A1C29" w:rsidRPr="007A1C29">
        <w:rPr>
          <w:sz w:val="20"/>
          <w:szCs w:val="20"/>
        </w:rPr>
        <w:t>She will invite Elaine, Kim, and Stacey; and Val will ask Molly.</w:t>
      </w:r>
    </w:p>
    <w:p w:rsidR="007A1C29" w:rsidRPr="007A1C29" w:rsidRDefault="007A1C29" w:rsidP="007A1C29">
      <w:pPr>
        <w:numPr>
          <w:ilvl w:val="1"/>
          <w:numId w:val="38"/>
        </w:numPr>
        <w:spacing w:line="240" w:lineRule="auto"/>
        <w:rPr>
          <w:sz w:val="20"/>
          <w:szCs w:val="20"/>
          <w:u w:val="single"/>
        </w:rPr>
      </w:pPr>
      <w:r w:rsidRPr="007A1C29">
        <w:rPr>
          <w:sz w:val="20"/>
          <w:szCs w:val="20"/>
        </w:rPr>
        <w:t xml:space="preserve">A semicolon (call this a SUPERCOMMA) may be used to separate items in a series </w:t>
      </w:r>
      <w:r w:rsidRPr="007A1C29">
        <w:rPr>
          <w:sz w:val="20"/>
          <w:szCs w:val="20"/>
          <w:u w:val="single"/>
        </w:rPr>
        <w:t>if there are commas within the items.</w:t>
      </w:r>
    </w:p>
    <w:p w:rsidR="007A1C29" w:rsidRPr="007A1C29" w:rsidRDefault="008C5546" w:rsidP="008C5546">
      <w:pPr>
        <w:spacing w:line="240" w:lineRule="auto"/>
        <w:ind w:left="1080"/>
        <w:rPr>
          <w:sz w:val="20"/>
          <w:szCs w:val="20"/>
        </w:rPr>
      </w:pPr>
      <w:r>
        <w:rPr>
          <w:sz w:val="20"/>
          <w:szCs w:val="20"/>
        </w:rPr>
        <w:t xml:space="preserve">NONEXAMPLE: </w:t>
      </w:r>
      <w:r w:rsidR="007A1C29" w:rsidRPr="007A1C29">
        <w:rPr>
          <w:sz w:val="20"/>
          <w:szCs w:val="20"/>
        </w:rPr>
        <w:t>The dates of the Iowa testing will be o</w:t>
      </w:r>
      <w:r w:rsidR="005C53BE">
        <w:rPr>
          <w:sz w:val="20"/>
          <w:szCs w:val="20"/>
        </w:rPr>
        <w:t xml:space="preserve">n Monday, April 4, Tuesday, </w:t>
      </w:r>
      <w:r w:rsidR="007A1C29" w:rsidRPr="007A1C29">
        <w:rPr>
          <w:sz w:val="20"/>
          <w:szCs w:val="20"/>
        </w:rPr>
        <w:t>April 5, and Wednesday, April 6. (This is confusing.)</w:t>
      </w:r>
      <w:r w:rsidR="007A1C29">
        <w:rPr>
          <w:sz w:val="20"/>
          <w:szCs w:val="20"/>
        </w:rPr>
        <w:t xml:space="preserve"> </w:t>
      </w:r>
      <w:r>
        <w:rPr>
          <w:sz w:val="20"/>
          <w:szCs w:val="20"/>
        </w:rPr>
        <w:t xml:space="preserve"> </w:t>
      </w:r>
      <w:r w:rsidR="005C53BE" w:rsidRPr="005C53BE">
        <w:rPr>
          <w:b/>
          <w:sz w:val="20"/>
          <w:szCs w:val="20"/>
        </w:rPr>
        <w:t>Example:</w:t>
      </w:r>
      <w:r w:rsidR="005C53BE">
        <w:rPr>
          <w:b/>
          <w:sz w:val="20"/>
          <w:szCs w:val="20"/>
        </w:rPr>
        <w:t xml:space="preserve"> </w:t>
      </w:r>
      <w:r w:rsidR="007A1C29" w:rsidRPr="007A1C29">
        <w:rPr>
          <w:sz w:val="20"/>
          <w:szCs w:val="20"/>
        </w:rPr>
        <w:t>The dates of the Iowa testing will be o</w:t>
      </w:r>
      <w:r w:rsidR="007A1C29">
        <w:rPr>
          <w:sz w:val="20"/>
          <w:szCs w:val="20"/>
        </w:rPr>
        <w:t xml:space="preserve">n Monday, April 4; Tuesday, </w:t>
      </w:r>
      <w:r w:rsidR="007A1C29" w:rsidRPr="007A1C29">
        <w:rPr>
          <w:sz w:val="20"/>
          <w:szCs w:val="20"/>
        </w:rPr>
        <w:t xml:space="preserve">April 5; and Wednesday, April 6. </w:t>
      </w:r>
    </w:p>
    <w:p w:rsidR="007A1C29" w:rsidRPr="00574B14" w:rsidRDefault="007A1C29" w:rsidP="008C5546">
      <w:pPr>
        <w:spacing w:line="240" w:lineRule="auto"/>
        <w:rPr>
          <w:rFonts w:ascii="Bradley Hand ITC" w:hAnsi="Bradley Hand ITC"/>
          <w:sz w:val="20"/>
          <w:szCs w:val="20"/>
        </w:rPr>
      </w:pPr>
      <w:r w:rsidRPr="00574B14">
        <w:rPr>
          <w:rFonts w:ascii="Bradley Hand ITC" w:hAnsi="Bradley Hand ITC"/>
          <w:sz w:val="20"/>
          <w:szCs w:val="20"/>
        </w:rPr>
        <w:t>Colons (:)</w:t>
      </w:r>
    </w:p>
    <w:p w:rsidR="007A1C29" w:rsidRPr="008C5546" w:rsidRDefault="007A1C29" w:rsidP="008C5546">
      <w:pPr>
        <w:pStyle w:val="ListParagraph"/>
        <w:numPr>
          <w:ilvl w:val="0"/>
          <w:numId w:val="39"/>
        </w:numPr>
        <w:spacing w:line="240" w:lineRule="auto"/>
        <w:rPr>
          <w:sz w:val="20"/>
          <w:szCs w:val="20"/>
        </w:rPr>
      </w:pPr>
      <w:r w:rsidRPr="008C5546">
        <w:rPr>
          <w:sz w:val="20"/>
          <w:szCs w:val="20"/>
        </w:rPr>
        <w:t xml:space="preserve">Use a colon to mean “note what follows.” A colon should be used before a list of items, especially after expressions like </w:t>
      </w:r>
      <w:r w:rsidRPr="008C5546">
        <w:rPr>
          <w:i/>
          <w:sz w:val="20"/>
          <w:szCs w:val="20"/>
        </w:rPr>
        <w:t>as follows</w:t>
      </w:r>
      <w:r w:rsidRPr="008C5546">
        <w:rPr>
          <w:sz w:val="20"/>
          <w:szCs w:val="20"/>
        </w:rPr>
        <w:t xml:space="preserve"> and </w:t>
      </w:r>
      <w:r w:rsidRPr="008C5546">
        <w:rPr>
          <w:i/>
          <w:sz w:val="20"/>
          <w:szCs w:val="20"/>
        </w:rPr>
        <w:t>the following</w:t>
      </w:r>
      <w:r w:rsidRPr="008C5546">
        <w:rPr>
          <w:sz w:val="20"/>
          <w:szCs w:val="20"/>
        </w:rPr>
        <w:t>.</w:t>
      </w:r>
    </w:p>
    <w:p w:rsidR="008C5546" w:rsidRDefault="005C53BE" w:rsidP="004F3DD0">
      <w:pPr>
        <w:spacing w:line="240" w:lineRule="auto"/>
        <w:ind w:left="1080"/>
        <w:rPr>
          <w:sz w:val="20"/>
          <w:szCs w:val="20"/>
        </w:rPr>
      </w:pPr>
      <w:r w:rsidRPr="005C53BE">
        <w:rPr>
          <w:b/>
          <w:sz w:val="20"/>
          <w:szCs w:val="20"/>
        </w:rPr>
        <w:t>Example:</w:t>
      </w:r>
      <w:r w:rsidR="008C5546">
        <w:rPr>
          <w:sz w:val="20"/>
          <w:szCs w:val="20"/>
        </w:rPr>
        <w:tab/>
        <w:t xml:space="preserve"> </w:t>
      </w:r>
      <w:r w:rsidR="007A1C29" w:rsidRPr="007A1C29">
        <w:rPr>
          <w:sz w:val="20"/>
          <w:szCs w:val="20"/>
        </w:rPr>
        <w:t>You will need to take the following thing</w:t>
      </w:r>
      <w:r>
        <w:rPr>
          <w:sz w:val="20"/>
          <w:szCs w:val="20"/>
        </w:rPr>
        <w:t xml:space="preserve">s: a heavy jacket, boots, a </w:t>
      </w:r>
      <w:r w:rsidR="007A1C29" w:rsidRPr="007A1C29">
        <w:rPr>
          <w:sz w:val="20"/>
          <w:szCs w:val="20"/>
        </w:rPr>
        <w:t xml:space="preserve">sleeping bag, a hunting </w:t>
      </w:r>
      <w:bookmarkStart w:id="0" w:name="_GoBack"/>
      <w:bookmarkEnd w:id="0"/>
      <w:r w:rsidR="007A1C29" w:rsidRPr="007A1C29">
        <w:rPr>
          <w:sz w:val="20"/>
          <w:szCs w:val="20"/>
        </w:rPr>
        <w:t>knife, and a backpack.</w:t>
      </w:r>
    </w:p>
    <w:p w:rsidR="007A1C29" w:rsidRPr="007A1C29" w:rsidRDefault="008C5546" w:rsidP="005C53BE">
      <w:pPr>
        <w:spacing w:line="240" w:lineRule="auto"/>
        <w:ind w:left="720"/>
        <w:rPr>
          <w:sz w:val="20"/>
          <w:szCs w:val="20"/>
        </w:rPr>
      </w:pPr>
      <w:r>
        <w:rPr>
          <w:sz w:val="20"/>
          <w:szCs w:val="20"/>
        </w:rPr>
        <w:t xml:space="preserve">NOTE: </w:t>
      </w:r>
      <w:r w:rsidR="007A1C29" w:rsidRPr="007A1C29">
        <w:rPr>
          <w:sz w:val="20"/>
          <w:szCs w:val="20"/>
        </w:rPr>
        <w:t>If you look carefully at the sentences abov</w:t>
      </w:r>
      <w:r w:rsidR="005C53BE">
        <w:rPr>
          <w:sz w:val="20"/>
          <w:szCs w:val="20"/>
        </w:rPr>
        <w:t xml:space="preserve">e, you will notice that THE </w:t>
      </w:r>
      <w:r w:rsidR="007A1C29" w:rsidRPr="007A1C29">
        <w:rPr>
          <w:sz w:val="20"/>
          <w:szCs w:val="20"/>
        </w:rPr>
        <w:t>WORDS IN FRONT OF TH</w:t>
      </w:r>
      <w:r w:rsidR="005C53BE">
        <w:rPr>
          <w:sz w:val="20"/>
          <w:szCs w:val="20"/>
        </w:rPr>
        <w:t xml:space="preserve">E COLON MAKE UP A COMPLETE </w:t>
      </w:r>
      <w:r w:rsidR="007A1C29" w:rsidRPr="007A1C29">
        <w:rPr>
          <w:sz w:val="20"/>
          <w:szCs w:val="20"/>
        </w:rPr>
        <w:t xml:space="preserve">SENTENCE. A colon should never SPLIT a sentence. </w:t>
      </w:r>
    </w:p>
    <w:p w:rsidR="007A1C29" w:rsidRPr="007A1C29" w:rsidRDefault="004F3DD0" w:rsidP="004F3DD0">
      <w:pPr>
        <w:spacing w:line="240" w:lineRule="auto"/>
        <w:ind w:left="720"/>
        <w:rPr>
          <w:sz w:val="20"/>
          <w:szCs w:val="20"/>
        </w:rPr>
      </w:pPr>
      <w:r w:rsidRPr="004F3DD0">
        <w:rPr>
          <w:sz w:val="20"/>
          <w:szCs w:val="20"/>
        </w:rPr>
        <w:t>NONEXAMPLE:</w:t>
      </w:r>
      <w:r>
        <w:rPr>
          <w:b/>
          <w:sz w:val="20"/>
          <w:szCs w:val="20"/>
        </w:rPr>
        <w:t xml:space="preserve"> </w:t>
      </w:r>
      <w:r w:rsidR="008C5546">
        <w:rPr>
          <w:sz w:val="20"/>
          <w:szCs w:val="20"/>
        </w:rPr>
        <w:t xml:space="preserve"> </w:t>
      </w:r>
      <w:r w:rsidR="007A1C29" w:rsidRPr="007A1C29">
        <w:rPr>
          <w:sz w:val="20"/>
          <w:szCs w:val="20"/>
        </w:rPr>
        <w:t>My extracurricular activities are: reading, skiing, and playing computer games. (Note that the colon splits the linking verb and complement. The colon should be LEFT OUT of this sentence.)</w:t>
      </w:r>
    </w:p>
    <w:p w:rsidR="007A1C29" w:rsidRPr="007A1C29" w:rsidRDefault="004F3DD0" w:rsidP="008C5546">
      <w:pPr>
        <w:spacing w:line="240" w:lineRule="auto"/>
        <w:ind w:left="720"/>
        <w:rPr>
          <w:sz w:val="20"/>
          <w:szCs w:val="20"/>
        </w:rPr>
      </w:pPr>
      <w:r w:rsidRPr="004F3DD0">
        <w:rPr>
          <w:sz w:val="20"/>
          <w:szCs w:val="20"/>
        </w:rPr>
        <w:t>NONEXAMPLE:</w:t>
      </w:r>
      <w:r>
        <w:rPr>
          <w:b/>
          <w:sz w:val="20"/>
          <w:szCs w:val="20"/>
        </w:rPr>
        <w:t xml:space="preserve"> </w:t>
      </w:r>
      <w:r>
        <w:rPr>
          <w:sz w:val="20"/>
          <w:szCs w:val="20"/>
        </w:rPr>
        <w:t xml:space="preserve"> </w:t>
      </w:r>
      <w:r w:rsidR="007A1C29" w:rsidRPr="007A1C29">
        <w:rPr>
          <w:sz w:val="20"/>
          <w:szCs w:val="20"/>
        </w:rPr>
        <w:t>Mix the sifted flour with: cinnamon, nutmeg, ginger, and sug</w:t>
      </w:r>
      <w:r w:rsidR="008C5546">
        <w:rPr>
          <w:sz w:val="20"/>
          <w:szCs w:val="20"/>
        </w:rPr>
        <w:t xml:space="preserve">ar. (Note </w:t>
      </w:r>
      <w:r w:rsidR="007A1C29" w:rsidRPr="007A1C29">
        <w:rPr>
          <w:sz w:val="20"/>
          <w:szCs w:val="20"/>
        </w:rPr>
        <w:t>that the colon splits the preposition and i</w:t>
      </w:r>
      <w:r w:rsidR="008C5546">
        <w:rPr>
          <w:sz w:val="20"/>
          <w:szCs w:val="20"/>
        </w:rPr>
        <w:t xml:space="preserve">ts object. The colon should </w:t>
      </w:r>
      <w:r w:rsidR="007A1C29" w:rsidRPr="007A1C29">
        <w:rPr>
          <w:sz w:val="20"/>
          <w:szCs w:val="20"/>
        </w:rPr>
        <w:t>be LEFT OUT of this sentence.)</w:t>
      </w:r>
    </w:p>
    <w:p w:rsidR="007A1C29" w:rsidRPr="007517E6" w:rsidRDefault="007A1C29" w:rsidP="007517E6">
      <w:pPr>
        <w:pStyle w:val="ListParagraph"/>
        <w:numPr>
          <w:ilvl w:val="0"/>
          <w:numId w:val="39"/>
        </w:numPr>
        <w:spacing w:line="240" w:lineRule="auto"/>
        <w:rPr>
          <w:sz w:val="20"/>
          <w:szCs w:val="20"/>
        </w:rPr>
      </w:pPr>
      <w:r w:rsidRPr="007517E6">
        <w:rPr>
          <w:sz w:val="20"/>
          <w:szCs w:val="20"/>
        </w:rPr>
        <w:t>Use a colon before a quotation when the narrative which introduces the quotation makes up a complete sentence. This is especially true of a long quotation.</w:t>
      </w:r>
    </w:p>
    <w:p w:rsidR="007A1C29" w:rsidRPr="007A1C29" w:rsidRDefault="005C53BE" w:rsidP="007A1C29">
      <w:pPr>
        <w:spacing w:line="240" w:lineRule="auto"/>
        <w:ind w:left="1080"/>
        <w:rPr>
          <w:sz w:val="20"/>
          <w:szCs w:val="20"/>
        </w:rPr>
      </w:pPr>
      <w:r w:rsidRPr="005C53BE">
        <w:rPr>
          <w:b/>
          <w:sz w:val="20"/>
          <w:szCs w:val="20"/>
        </w:rPr>
        <w:t>Example</w:t>
      </w:r>
      <w:r w:rsidR="007517E6" w:rsidRPr="005C53BE">
        <w:rPr>
          <w:b/>
          <w:sz w:val="20"/>
          <w:szCs w:val="20"/>
        </w:rPr>
        <w:t>:</w:t>
      </w:r>
      <w:r w:rsidR="007517E6">
        <w:rPr>
          <w:sz w:val="20"/>
          <w:szCs w:val="20"/>
        </w:rPr>
        <w:tab/>
        <w:t xml:space="preserve"> </w:t>
      </w:r>
      <w:r w:rsidR="007A1C29" w:rsidRPr="007A1C29">
        <w:rPr>
          <w:sz w:val="20"/>
          <w:szCs w:val="20"/>
        </w:rPr>
        <w:t>Horace Mann had this to say about deal</w:t>
      </w:r>
      <w:r w:rsidR="007517E6">
        <w:rPr>
          <w:sz w:val="20"/>
          <w:szCs w:val="20"/>
        </w:rPr>
        <w:t xml:space="preserve">ing with those who disagree </w:t>
      </w:r>
      <w:r w:rsidR="007A1C29" w:rsidRPr="007A1C29">
        <w:rPr>
          <w:sz w:val="20"/>
          <w:szCs w:val="20"/>
        </w:rPr>
        <w:t xml:space="preserve">with you: “Do not think of knocking </w:t>
      </w:r>
      <w:r w:rsidR="007517E6">
        <w:rPr>
          <w:sz w:val="20"/>
          <w:szCs w:val="20"/>
        </w:rPr>
        <w:t xml:space="preserve">out another person’s brains </w:t>
      </w:r>
      <w:r w:rsidR="007A1C29" w:rsidRPr="007A1C29">
        <w:rPr>
          <w:sz w:val="20"/>
          <w:szCs w:val="20"/>
        </w:rPr>
        <w:t>because he differs in opinion from you.</w:t>
      </w:r>
      <w:r w:rsidR="007517E6">
        <w:rPr>
          <w:sz w:val="20"/>
          <w:szCs w:val="20"/>
        </w:rPr>
        <w:t xml:space="preserve"> It would be as rational to </w:t>
      </w:r>
      <w:r w:rsidR="007A1C29" w:rsidRPr="007A1C29">
        <w:rPr>
          <w:sz w:val="20"/>
          <w:szCs w:val="20"/>
        </w:rPr>
        <w:t>knock yourself on the head because y</w:t>
      </w:r>
      <w:r w:rsidR="007517E6">
        <w:rPr>
          <w:sz w:val="20"/>
          <w:szCs w:val="20"/>
        </w:rPr>
        <w:t xml:space="preserve">ou differ from yourself ten </w:t>
      </w:r>
      <w:r w:rsidR="007A1C29" w:rsidRPr="007A1C29">
        <w:rPr>
          <w:sz w:val="20"/>
          <w:szCs w:val="20"/>
        </w:rPr>
        <w:t>years ago.”</w:t>
      </w:r>
    </w:p>
    <w:p w:rsidR="007A1C29" w:rsidRPr="007517E6" w:rsidRDefault="007A1C29" w:rsidP="007517E6">
      <w:pPr>
        <w:pStyle w:val="ListParagraph"/>
        <w:numPr>
          <w:ilvl w:val="0"/>
          <w:numId w:val="39"/>
        </w:numPr>
        <w:spacing w:line="240" w:lineRule="auto"/>
        <w:rPr>
          <w:sz w:val="20"/>
          <w:szCs w:val="20"/>
        </w:rPr>
      </w:pPr>
      <w:r w:rsidRPr="007517E6">
        <w:rPr>
          <w:sz w:val="20"/>
          <w:szCs w:val="20"/>
        </w:rPr>
        <w:t>Use a colon in the following situations:</w:t>
      </w:r>
    </w:p>
    <w:p w:rsidR="007A1C29" w:rsidRPr="007A1C29" w:rsidRDefault="007A1C29" w:rsidP="005C53BE">
      <w:pPr>
        <w:numPr>
          <w:ilvl w:val="2"/>
          <w:numId w:val="39"/>
        </w:numPr>
        <w:spacing w:line="240" w:lineRule="auto"/>
        <w:ind w:left="1890"/>
        <w:rPr>
          <w:sz w:val="20"/>
          <w:szCs w:val="20"/>
        </w:rPr>
      </w:pPr>
      <w:r w:rsidRPr="007A1C29">
        <w:rPr>
          <w:sz w:val="20"/>
          <w:szCs w:val="20"/>
        </w:rPr>
        <w:t>Between the hour and the minute when you write the time. (7:30)</w:t>
      </w:r>
    </w:p>
    <w:p w:rsidR="007A1C29" w:rsidRPr="007A1C29" w:rsidRDefault="007A1C29" w:rsidP="005C53BE">
      <w:pPr>
        <w:numPr>
          <w:ilvl w:val="2"/>
          <w:numId w:val="39"/>
        </w:numPr>
        <w:spacing w:line="240" w:lineRule="auto"/>
        <w:ind w:left="1890"/>
        <w:rPr>
          <w:sz w:val="20"/>
          <w:szCs w:val="20"/>
        </w:rPr>
      </w:pPr>
      <w:r w:rsidRPr="007A1C29">
        <w:rPr>
          <w:sz w:val="20"/>
          <w:szCs w:val="20"/>
        </w:rPr>
        <w:t>Between the chapter and verse when referring to passages from the Bible, the Koran, or other books organized in this manner. (Genesis 2:4)</w:t>
      </w:r>
    </w:p>
    <w:p w:rsidR="007A1C29" w:rsidRDefault="007A1C29" w:rsidP="005C53BE">
      <w:pPr>
        <w:numPr>
          <w:ilvl w:val="2"/>
          <w:numId w:val="39"/>
        </w:numPr>
        <w:spacing w:line="240" w:lineRule="auto"/>
        <w:ind w:left="1890"/>
        <w:rPr>
          <w:sz w:val="20"/>
          <w:szCs w:val="20"/>
        </w:rPr>
      </w:pPr>
      <w:r w:rsidRPr="007A1C29">
        <w:rPr>
          <w:sz w:val="20"/>
          <w:szCs w:val="20"/>
        </w:rPr>
        <w:t xml:space="preserve">Use a colon after the salutation of a business letter. (Dear </w:t>
      </w:r>
      <w:proofErr w:type="gramStart"/>
      <w:r w:rsidRPr="007A1C29">
        <w:rPr>
          <w:sz w:val="20"/>
          <w:szCs w:val="20"/>
        </w:rPr>
        <w:t>Sir:</w:t>
      </w:r>
      <w:proofErr w:type="gramEnd"/>
      <w:r w:rsidRPr="007A1C29">
        <w:rPr>
          <w:sz w:val="20"/>
          <w:szCs w:val="20"/>
        </w:rPr>
        <w:t>)</w:t>
      </w:r>
    </w:p>
    <w:p w:rsidR="00634F7E" w:rsidRDefault="00574B14" w:rsidP="00634F7E">
      <w:pPr>
        <w:numPr>
          <w:ilvl w:val="2"/>
          <w:numId w:val="39"/>
        </w:numPr>
        <w:spacing w:line="240" w:lineRule="auto"/>
        <w:ind w:left="1890"/>
        <w:rPr>
          <w:sz w:val="20"/>
          <w:szCs w:val="20"/>
        </w:rPr>
      </w:pPr>
      <w:r>
        <w:rPr>
          <w:sz w:val="20"/>
          <w:szCs w:val="20"/>
        </w:rPr>
        <w:t>Use a colon to introduce more than four lines or prose or three lines of verse.  If you are quoting this much material, you will omit quotation marks, start on a new line wi</w:t>
      </w:r>
      <w:r w:rsidR="00E74E71">
        <w:rPr>
          <w:sz w:val="20"/>
          <w:szCs w:val="20"/>
        </w:rPr>
        <w:t>th one inch left margins and maintain double spacing.</w:t>
      </w:r>
    </w:p>
    <w:p w:rsidR="00634F7E" w:rsidRDefault="00634F7E" w:rsidP="00634F7E">
      <w:pPr>
        <w:spacing w:line="240" w:lineRule="auto"/>
        <w:rPr>
          <w:i/>
          <w:sz w:val="20"/>
          <w:szCs w:val="20"/>
        </w:rPr>
      </w:pPr>
      <w:r w:rsidRPr="009348AD">
        <w:rPr>
          <w:sz w:val="20"/>
          <w:szCs w:val="20"/>
        </w:rPr>
        <w:t xml:space="preserve">Directions: </w:t>
      </w:r>
      <w:r w:rsidR="009348AD" w:rsidRPr="009348AD">
        <w:rPr>
          <w:i/>
          <w:sz w:val="20"/>
          <w:szCs w:val="20"/>
        </w:rPr>
        <w:t>Place the comma, semicolon, or colon where necessary.</w:t>
      </w:r>
    </w:p>
    <w:p w:rsidR="009348AD" w:rsidRDefault="009348AD" w:rsidP="009348AD">
      <w:pPr>
        <w:spacing w:line="240" w:lineRule="auto"/>
        <w:rPr>
          <w:sz w:val="20"/>
          <w:szCs w:val="20"/>
        </w:rPr>
      </w:pPr>
      <w:r>
        <w:rPr>
          <w:sz w:val="20"/>
          <w:szCs w:val="20"/>
        </w:rPr>
        <w:t xml:space="preserve">1. According to that book the history of fine arts is divided into the following </w:t>
      </w:r>
      <w:proofErr w:type="gramStart"/>
      <w:r>
        <w:rPr>
          <w:sz w:val="20"/>
          <w:szCs w:val="20"/>
        </w:rPr>
        <w:t>periods</w:t>
      </w:r>
      <w:proofErr w:type="gramEnd"/>
      <w:r>
        <w:rPr>
          <w:sz w:val="20"/>
          <w:szCs w:val="20"/>
        </w:rPr>
        <w:t xml:space="preserve"> classical medieval renaissance baroque neoclassical and modern.</w:t>
      </w:r>
    </w:p>
    <w:p w:rsidR="009348AD" w:rsidRDefault="009348AD" w:rsidP="009348AD">
      <w:pPr>
        <w:spacing w:line="240" w:lineRule="auto"/>
        <w:rPr>
          <w:sz w:val="20"/>
          <w:szCs w:val="20"/>
        </w:rPr>
      </w:pPr>
      <w:r>
        <w:rPr>
          <w:sz w:val="20"/>
          <w:szCs w:val="20"/>
        </w:rPr>
        <w:t>2. One of my favorite Biblical passages is John 3-16.</w:t>
      </w:r>
    </w:p>
    <w:p w:rsidR="009348AD" w:rsidRDefault="009348AD" w:rsidP="009348AD">
      <w:pPr>
        <w:spacing w:line="240" w:lineRule="auto"/>
        <w:rPr>
          <w:sz w:val="20"/>
          <w:szCs w:val="20"/>
        </w:rPr>
      </w:pPr>
      <w:r>
        <w:rPr>
          <w:sz w:val="20"/>
          <w:szCs w:val="20"/>
        </w:rPr>
        <w:t>3. Labor Day traffic was rerouted from the washed-out bridge consequently a massive backup of cars developed.</w:t>
      </w:r>
    </w:p>
    <w:p w:rsidR="009348AD" w:rsidRDefault="009348AD" w:rsidP="009348AD">
      <w:pPr>
        <w:spacing w:line="240" w:lineRule="auto"/>
        <w:rPr>
          <w:sz w:val="20"/>
          <w:szCs w:val="20"/>
        </w:rPr>
      </w:pPr>
      <w:r>
        <w:rPr>
          <w:sz w:val="20"/>
          <w:szCs w:val="20"/>
        </w:rPr>
        <w:t>4. Who is your favorite writer from the following list Agatha Christie Edgar Allan Poe or Dean Koontz?</w:t>
      </w:r>
    </w:p>
    <w:p w:rsidR="009348AD" w:rsidRDefault="00324987" w:rsidP="009348AD">
      <w:pPr>
        <w:spacing w:line="240" w:lineRule="auto"/>
        <w:rPr>
          <w:sz w:val="20"/>
          <w:szCs w:val="20"/>
        </w:rPr>
      </w:pPr>
      <w:r>
        <w:rPr>
          <w:sz w:val="20"/>
          <w:szCs w:val="20"/>
        </w:rPr>
        <w:t>5. Three candidates have filed for the new commission seat none of them have any previous experience in public office.</w:t>
      </w:r>
    </w:p>
    <w:p w:rsidR="00324987" w:rsidRDefault="00324987" w:rsidP="009348AD">
      <w:pPr>
        <w:spacing w:line="240" w:lineRule="auto"/>
        <w:rPr>
          <w:sz w:val="20"/>
          <w:szCs w:val="20"/>
        </w:rPr>
      </w:pPr>
      <w:r>
        <w:rPr>
          <w:sz w:val="20"/>
          <w:szCs w:val="20"/>
        </w:rPr>
        <w:t>6. Read all choices don’t write the first answer that seems correct.</w:t>
      </w:r>
    </w:p>
    <w:p w:rsidR="00324987" w:rsidRDefault="00324987" w:rsidP="009348AD">
      <w:pPr>
        <w:spacing w:line="240" w:lineRule="auto"/>
        <w:rPr>
          <w:sz w:val="20"/>
          <w:szCs w:val="20"/>
        </w:rPr>
      </w:pPr>
      <w:r>
        <w:rPr>
          <w:sz w:val="20"/>
          <w:szCs w:val="20"/>
        </w:rPr>
        <w:lastRenderedPageBreak/>
        <w:t>7. Because punctuation is so important you are working through this information.</w:t>
      </w:r>
    </w:p>
    <w:p w:rsidR="005C53BE" w:rsidRDefault="00E74E71" w:rsidP="005C53BE">
      <w:pPr>
        <w:spacing w:line="240" w:lineRule="auto"/>
        <w:rPr>
          <w:rFonts w:ascii="Bradley Hand ITC" w:hAnsi="Bradley Hand ITC"/>
          <w:b/>
          <w:sz w:val="20"/>
          <w:szCs w:val="20"/>
        </w:rPr>
      </w:pPr>
      <w:r w:rsidRPr="00E74E71">
        <w:rPr>
          <w:rFonts w:ascii="Bradley Hand ITC" w:hAnsi="Bradley Hand ITC"/>
          <w:b/>
          <w:sz w:val="20"/>
          <w:szCs w:val="20"/>
        </w:rPr>
        <w:t>Quote Integration</w:t>
      </w:r>
    </w:p>
    <w:p w:rsidR="00E74E71" w:rsidRPr="005C53BE" w:rsidRDefault="005C53BE" w:rsidP="005C53BE">
      <w:pPr>
        <w:spacing w:line="240" w:lineRule="auto"/>
        <w:rPr>
          <w:rFonts w:ascii="Bradley Hand ITC" w:hAnsi="Bradley Hand ITC"/>
          <w:b/>
          <w:sz w:val="20"/>
          <w:szCs w:val="20"/>
        </w:rPr>
      </w:pPr>
      <w:r>
        <w:rPr>
          <w:rFonts w:eastAsia="Times New Roman" w:cs="Arial"/>
          <w:color w:val="000000"/>
          <w:sz w:val="20"/>
          <w:szCs w:val="20"/>
        </w:rPr>
        <w:t>1.</w:t>
      </w:r>
      <w:r w:rsidRPr="005C53BE">
        <w:rPr>
          <w:rFonts w:eastAsia="Times New Roman" w:cs="Arial"/>
          <w:color w:val="000000"/>
          <w:sz w:val="20"/>
          <w:szCs w:val="20"/>
        </w:rPr>
        <w:t xml:space="preserve"> Make</w:t>
      </w:r>
      <w:r w:rsidR="00E74E71" w:rsidRPr="005C53BE">
        <w:rPr>
          <w:rFonts w:eastAsia="Times New Roman" w:cs="Arial"/>
          <w:color w:val="000000"/>
          <w:sz w:val="20"/>
          <w:szCs w:val="20"/>
        </w:rPr>
        <w:t xml:space="preserve"> the quotation a part of your own sentence without any punctuation between your own words and the words you are quoting.</w:t>
      </w:r>
    </w:p>
    <w:p w:rsidR="00E74E71" w:rsidRPr="00E74E71" w:rsidRDefault="00E74E71" w:rsidP="00E74E71">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In "Where I Lived, and What I Lived For," Thoreau states directly his purpose for going into the woods when he says that "I went to the woods because I wished to live deliberately, to front only the essential facts of life, and see if I could not learn what it had to teach, and not, when I came to die</w:t>
      </w:r>
      <w:r w:rsidR="00634F7E">
        <w:rPr>
          <w:rFonts w:eastAsia="Times New Roman" w:cs="Arial"/>
          <w:color w:val="000000"/>
          <w:sz w:val="20"/>
          <w:szCs w:val="20"/>
        </w:rPr>
        <w:t>, discover that I had not lived</w:t>
      </w:r>
      <w:r w:rsidRPr="00E74E71">
        <w:rPr>
          <w:rFonts w:eastAsia="Times New Roman" w:cs="Arial"/>
          <w:color w:val="000000"/>
          <w:sz w:val="20"/>
          <w:szCs w:val="20"/>
        </w:rPr>
        <w:t>"</w:t>
      </w:r>
      <w:r w:rsidR="00634F7E">
        <w:rPr>
          <w:rFonts w:eastAsia="Times New Roman" w:cs="Arial"/>
          <w:color w:val="000000"/>
          <w:sz w:val="20"/>
          <w:szCs w:val="20"/>
        </w:rPr>
        <w:t>()</w:t>
      </w:r>
    </w:p>
    <w:p w:rsidR="00E74E71" w:rsidRPr="00E74E71" w:rsidRDefault="00E74E71" w:rsidP="00E74E71">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xml:space="preserve"> Thoreau suggests the consequences of making ourselves slaves to progress when he says that "We do not ride on</w:t>
      </w:r>
      <w:r w:rsidR="00634F7E">
        <w:rPr>
          <w:rFonts w:eastAsia="Times New Roman" w:cs="Arial"/>
          <w:color w:val="000000"/>
          <w:sz w:val="20"/>
          <w:szCs w:val="20"/>
        </w:rPr>
        <w:t xml:space="preserve"> the railroad; it rides upon us</w:t>
      </w:r>
      <w:r w:rsidRPr="00E74E71">
        <w:rPr>
          <w:rFonts w:eastAsia="Times New Roman" w:cs="Arial"/>
          <w:color w:val="000000"/>
          <w:sz w:val="20"/>
          <w:szCs w:val="20"/>
        </w:rPr>
        <w:t>"</w:t>
      </w:r>
      <w:r w:rsidR="00634F7E">
        <w:rPr>
          <w:rFonts w:eastAsia="Times New Roman" w:cs="Arial"/>
          <w:color w:val="000000"/>
          <w:sz w:val="20"/>
          <w:szCs w:val="20"/>
        </w:rPr>
        <w:t>()</w:t>
      </w:r>
    </w:p>
    <w:p w:rsidR="00E74E71" w:rsidRPr="00E74E71" w:rsidRDefault="00E74E71" w:rsidP="00E74E71">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xml:space="preserve"> Thoreau argues that "shams and delusions are esteemed for soundest tr</w:t>
      </w:r>
      <w:r w:rsidR="00634F7E">
        <w:rPr>
          <w:rFonts w:eastAsia="Times New Roman" w:cs="Arial"/>
          <w:color w:val="000000"/>
          <w:sz w:val="20"/>
          <w:szCs w:val="20"/>
        </w:rPr>
        <w:t>uths, while reality is fabulous</w:t>
      </w:r>
      <w:r w:rsidRPr="00E74E71">
        <w:rPr>
          <w:rFonts w:eastAsia="Times New Roman" w:cs="Arial"/>
          <w:color w:val="000000"/>
          <w:sz w:val="20"/>
          <w:szCs w:val="20"/>
        </w:rPr>
        <w:t>"</w:t>
      </w:r>
      <w:r w:rsidR="00634F7E">
        <w:rPr>
          <w:rFonts w:eastAsia="Times New Roman" w:cs="Arial"/>
          <w:color w:val="000000"/>
          <w:sz w:val="20"/>
          <w:szCs w:val="20"/>
        </w:rPr>
        <w:t>()</w:t>
      </w:r>
    </w:p>
    <w:p w:rsidR="00E74E71" w:rsidRPr="00E74E71" w:rsidRDefault="005C53BE" w:rsidP="00E74E71">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xml:space="preserve"> </w:t>
      </w:r>
      <w:r w:rsidR="00E74E71" w:rsidRPr="00E74E71">
        <w:rPr>
          <w:rFonts w:eastAsia="Times New Roman" w:cs="Arial"/>
          <w:color w:val="000000"/>
          <w:sz w:val="20"/>
          <w:szCs w:val="20"/>
        </w:rPr>
        <w:t>According to Thoreau, people are too often "thrown off the track by every nutshell and mosquito</w:t>
      </w:r>
      <w:r w:rsidR="00634F7E">
        <w:rPr>
          <w:rFonts w:eastAsia="Times New Roman" w:cs="Arial"/>
          <w:color w:val="000000"/>
          <w:sz w:val="20"/>
          <w:szCs w:val="20"/>
        </w:rPr>
        <w:t>'s wing that falls on the rails</w:t>
      </w:r>
      <w:r w:rsidR="00E74E71" w:rsidRPr="00E74E71">
        <w:rPr>
          <w:rFonts w:eastAsia="Times New Roman" w:cs="Arial"/>
          <w:color w:val="000000"/>
          <w:sz w:val="20"/>
          <w:szCs w:val="20"/>
        </w:rPr>
        <w:t>"</w:t>
      </w:r>
      <w:r w:rsidR="00634F7E">
        <w:rPr>
          <w:rFonts w:eastAsia="Times New Roman" w:cs="Arial"/>
          <w:color w:val="000000"/>
          <w:sz w:val="20"/>
          <w:szCs w:val="20"/>
        </w:rPr>
        <w:t>()</w:t>
      </w:r>
    </w:p>
    <w:p w:rsidR="005C53BE" w:rsidRDefault="00E74E71" w:rsidP="005C53BE">
      <w:pPr>
        <w:spacing w:after="0" w:line="240" w:lineRule="auto"/>
        <w:ind w:left="150" w:right="150"/>
        <w:rPr>
          <w:rFonts w:eastAsia="Times New Roman" w:cs="Arial"/>
          <w:color w:val="000000"/>
          <w:sz w:val="20"/>
          <w:szCs w:val="20"/>
        </w:rPr>
      </w:pPr>
      <w:r w:rsidRPr="00E74E71">
        <w:rPr>
          <w:rFonts w:eastAsia="Times New Roman" w:cs="Arial"/>
          <w:color w:val="000000"/>
          <w:sz w:val="20"/>
          <w:szCs w:val="20"/>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w:t>
      </w:r>
      <w:proofErr w:type="gramStart"/>
      <w:r w:rsidRPr="00E74E71">
        <w:rPr>
          <w:rFonts w:eastAsia="Times New Roman" w:cs="Arial"/>
          <w:color w:val="000000"/>
          <w:sz w:val="20"/>
          <w:szCs w:val="20"/>
        </w:rPr>
        <w:t>  or</w:t>
      </w:r>
      <w:proofErr w:type="gramEnd"/>
      <w:r w:rsidRPr="00E74E71">
        <w:rPr>
          <w:rFonts w:eastAsia="Times New Roman" w:cs="Arial"/>
          <w:color w:val="000000"/>
          <w:sz w:val="20"/>
          <w:szCs w:val="20"/>
        </w:rPr>
        <w:t xml:space="preserve"> you can add the word "that" with no comma (</w:t>
      </w:r>
      <w:r w:rsidR="005C53BE">
        <w:rPr>
          <w:rFonts w:eastAsia="Times New Roman" w:cs="Arial"/>
          <w:color w:val="000000"/>
          <w:sz w:val="20"/>
          <w:szCs w:val="20"/>
        </w:rPr>
        <w:t>Thoreau says that "quotation.")</w:t>
      </w:r>
    </w:p>
    <w:p w:rsidR="005C53BE" w:rsidRDefault="005C53BE" w:rsidP="005C53BE">
      <w:pPr>
        <w:spacing w:after="0" w:line="240" w:lineRule="auto"/>
        <w:ind w:left="150" w:right="150"/>
        <w:rPr>
          <w:rFonts w:eastAsia="Times New Roman" w:cs="Arial"/>
          <w:color w:val="000000"/>
          <w:sz w:val="20"/>
          <w:szCs w:val="20"/>
        </w:rPr>
      </w:pPr>
    </w:p>
    <w:p w:rsidR="005C53BE" w:rsidRDefault="005C53BE" w:rsidP="005C53BE">
      <w:pPr>
        <w:spacing w:after="0" w:line="240" w:lineRule="auto"/>
        <w:ind w:left="150" w:right="150"/>
        <w:rPr>
          <w:rFonts w:eastAsia="Times New Roman" w:cs="Arial"/>
          <w:color w:val="000000"/>
          <w:sz w:val="20"/>
          <w:szCs w:val="20"/>
        </w:rPr>
      </w:pPr>
      <w:r>
        <w:rPr>
          <w:rFonts w:eastAsia="Times New Roman" w:cs="Arial"/>
          <w:color w:val="000000"/>
          <w:sz w:val="20"/>
          <w:szCs w:val="20"/>
        </w:rPr>
        <w:t xml:space="preserve">2. </w:t>
      </w:r>
      <w:r w:rsidR="00E74E71" w:rsidRPr="00E74E71">
        <w:rPr>
          <w:rFonts w:eastAsia="Times New Roman" w:cs="Arial"/>
          <w:color w:val="000000"/>
          <w:sz w:val="20"/>
          <w:szCs w:val="20"/>
        </w:rPr>
        <w:t xml:space="preserve"> Use short quotations--only a few words</w:t>
      </w:r>
      <w:r>
        <w:rPr>
          <w:rFonts w:eastAsia="Times New Roman" w:cs="Arial"/>
          <w:color w:val="000000"/>
          <w:sz w:val="20"/>
          <w:szCs w:val="20"/>
        </w:rPr>
        <w:t>--as part of your own sentence.</w:t>
      </w:r>
    </w:p>
    <w:p w:rsidR="005C53BE" w:rsidRDefault="005C53BE" w:rsidP="005C53BE">
      <w:pPr>
        <w:spacing w:after="0" w:line="240" w:lineRule="auto"/>
        <w:ind w:left="150" w:right="150"/>
        <w:rPr>
          <w:rFonts w:eastAsia="Times New Roman" w:cs="Arial"/>
          <w:color w:val="000000"/>
          <w:sz w:val="20"/>
          <w:szCs w:val="20"/>
        </w:rPr>
      </w:pPr>
    </w:p>
    <w:p w:rsidR="00E74E71" w:rsidRPr="00E74E71" w:rsidRDefault="005C53BE" w:rsidP="005C53BE">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xml:space="preserve"> </w:t>
      </w:r>
      <w:r w:rsidR="00E74E71" w:rsidRPr="00E74E71">
        <w:rPr>
          <w:rFonts w:eastAsia="Times New Roman" w:cs="Arial"/>
          <w:color w:val="000000"/>
          <w:sz w:val="20"/>
          <w:szCs w:val="20"/>
        </w:rPr>
        <w:t>In "Where I Lived, and What I Lived For," Thoreau states that his retreat to the woods around Walden Pond was motivated by his desire "to live deliberately" and to face on</w:t>
      </w:r>
      <w:r w:rsidR="00634F7E">
        <w:rPr>
          <w:rFonts w:eastAsia="Times New Roman" w:cs="Arial"/>
          <w:color w:val="000000"/>
          <w:sz w:val="20"/>
          <w:szCs w:val="20"/>
        </w:rPr>
        <w:t>ly "the essential facts of life</w:t>
      </w:r>
      <w:r w:rsidR="00E74E71" w:rsidRPr="00E74E71">
        <w:rPr>
          <w:rFonts w:eastAsia="Times New Roman" w:cs="Arial"/>
          <w:color w:val="000000"/>
          <w:sz w:val="20"/>
          <w:szCs w:val="20"/>
        </w:rPr>
        <w:t>"</w:t>
      </w:r>
      <w:r w:rsidR="00634F7E">
        <w:rPr>
          <w:rFonts w:eastAsia="Times New Roman" w:cs="Arial"/>
          <w:color w:val="000000"/>
          <w:sz w:val="20"/>
          <w:szCs w:val="20"/>
        </w:rPr>
        <w:t>()</w:t>
      </w:r>
    </w:p>
    <w:p w:rsidR="00E74E71" w:rsidRPr="00E74E71" w:rsidRDefault="005C53BE" w:rsidP="00E74E71">
      <w:pPr>
        <w:spacing w:after="0" w:line="240" w:lineRule="auto"/>
        <w:ind w:left="150" w:right="150"/>
        <w:rPr>
          <w:rFonts w:eastAsia="Times New Roman" w:cs="Arial"/>
          <w:color w:val="000000"/>
          <w:sz w:val="20"/>
          <w:szCs w:val="20"/>
        </w:rPr>
      </w:pPr>
      <w:r w:rsidRPr="005C53BE">
        <w:rPr>
          <w:rFonts w:eastAsia="Times New Roman" w:cs="Arial"/>
          <w:b/>
          <w:color w:val="000000"/>
          <w:sz w:val="20"/>
          <w:szCs w:val="20"/>
        </w:rPr>
        <w:t>Example:</w:t>
      </w:r>
      <w:r w:rsidRPr="00E74E71">
        <w:rPr>
          <w:rFonts w:eastAsia="Times New Roman" w:cs="Arial"/>
          <w:color w:val="000000"/>
          <w:sz w:val="20"/>
          <w:szCs w:val="20"/>
        </w:rPr>
        <w:t xml:space="preserve"> </w:t>
      </w:r>
      <w:r w:rsidR="00E74E71" w:rsidRPr="00E74E71">
        <w:rPr>
          <w:rFonts w:eastAsia="Times New Roman" w:cs="Arial"/>
          <w:color w:val="000000"/>
          <w:sz w:val="20"/>
          <w:szCs w:val="20"/>
        </w:rPr>
        <w:t>Although Thoreau "drink[s] at" the stream of Time, h</w:t>
      </w:r>
      <w:r w:rsidR="00634F7E">
        <w:rPr>
          <w:rFonts w:eastAsia="Times New Roman" w:cs="Arial"/>
          <w:color w:val="000000"/>
          <w:sz w:val="20"/>
          <w:szCs w:val="20"/>
        </w:rPr>
        <w:t>e can "detect how shallow it is</w:t>
      </w:r>
      <w:r w:rsidR="00E74E71" w:rsidRPr="00E74E71">
        <w:rPr>
          <w:rFonts w:eastAsia="Times New Roman" w:cs="Arial"/>
          <w:color w:val="000000"/>
          <w:sz w:val="20"/>
          <w:szCs w:val="20"/>
        </w:rPr>
        <w:t>"</w:t>
      </w:r>
      <w:r w:rsidR="00634F7E">
        <w:rPr>
          <w:rFonts w:eastAsia="Times New Roman" w:cs="Arial"/>
          <w:color w:val="000000"/>
          <w:sz w:val="20"/>
          <w:szCs w:val="20"/>
        </w:rPr>
        <w:t>()</w:t>
      </w:r>
    </w:p>
    <w:p w:rsidR="00634F7E" w:rsidRDefault="00634F7E" w:rsidP="006B4B27">
      <w:pPr>
        <w:spacing w:after="0" w:line="240" w:lineRule="auto"/>
        <w:ind w:left="150" w:right="150"/>
        <w:rPr>
          <w:rFonts w:eastAsia="Times New Roman" w:cs="Arial"/>
          <w:color w:val="000000"/>
          <w:sz w:val="20"/>
          <w:szCs w:val="20"/>
        </w:rPr>
      </w:pPr>
    </w:p>
    <w:p w:rsidR="006B4B27" w:rsidRDefault="00E74E71" w:rsidP="006B4B27">
      <w:pPr>
        <w:spacing w:after="0" w:line="240" w:lineRule="auto"/>
        <w:ind w:left="150" w:right="150"/>
        <w:rPr>
          <w:rFonts w:eastAsia="Times New Roman" w:cs="Arial"/>
          <w:color w:val="000000"/>
          <w:sz w:val="20"/>
          <w:szCs w:val="20"/>
        </w:rPr>
      </w:pPr>
      <w:r w:rsidRPr="00E74E71">
        <w:rPr>
          <w:rFonts w:eastAsia="Times New Roman" w:cs="Arial"/>
          <w:color w:val="000000"/>
          <w:sz w:val="20"/>
          <w:szCs w:val="20"/>
        </w:rPr>
        <w:t xml:space="preserve">When you integrate quotations in this way, you do not use any special punctuation. Instead, you should punctuate the sentence just as you would if all of the words were your own. </w:t>
      </w:r>
    </w:p>
    <w:p w:rsidR="00E74E71" w:rsidRPr="00E74E71" w:rsidRDefault="00E74E71" w:rsidP="00E74E71">
      <w:pPr>
        <w:spacing w:after="0" w:line="240" w:lineRule="auto"/>
        <w:ind w:left="150" w:right="150"/>
        <w:rPr>
          <w:rFonts w:eastAsia="Times New Roman" w:cs="Arial"/>
          <w:color w:val="000000"/>
          <w:sz w:val="20"/>
          <w:szCs w:val="20"/>
        </w:rPr>
      </w:pPr>
      <w:r w:rsidRPr="00E74E71">
        <w:rPr>
          <w:rFonts w:eastAsia="Times New Roman" w:cs="Arial"/>
          <w:color w:val="000000"/>
          <w:sz w:val="20"/>
          <w:szCs w:val="20"/>
        </w:rPr>
        <w:t>Notice</w:t>
      </w:r>
      <w:r w:rsidR="006B4B27">
        <w:rPr>
          <w:rFonts w:eastAsia="Times New Roman" w:cs="Arial"/>
          <w:color w:val="000000"/>
          <w:sz w:val="20"/>
          <w:szCs w:val="20"/>
        </w:rPr>
        <w:t xml:space="preserve"> </w:t>
      </w:r>
      <w:r w:rsidRPr="00E74E71">
        <w:rPr>
          <w:rFonts w:eastAsia="Times New Roman" w:cs="Arial"/>
          <w:color w:val="000000"/>
          <w:sz w:val="20"/>
          <w:szCs w:val="20"/>
        </w:rPr>
        <w:t>the commas and periods go </w:t>
      </w:r>
      <w:r w:rsidRPr="00E74E71">
        <w:rPr>
          <w:rFonts w:eastAsia="Times New Roman" w:cs="Arial"/>
          <w:color w:val="000000"/>
          <w:sz w:val="20"/>
          <w:szCs w:val="20"/>
          <w:u w:val="single"/>
        </w:rPr>
        <w:t>inside</w:t>
      </w:r>
      <w:r w:rsidRPr="00E74E71">
        <w:rPr>
          <w:rFonts w:eastAsia="Times New Roman" w:cs="Arial"/>
          <w:color w:val="000000"/>
          <w:sz w:val="20"/>
          <w:szCs w:val="20"/>
        </w:rPr>
        <w:t xml:space="preserve"> the final quotation mark ("like this."). For whatever reason, this is the way we do it </w:t>
      </w:r>
      <w:r w:rsidRPr="006B4B27">
        <w:rPr>
          <w:rFonts w:eastAsia="Times New Roman" w:cs="Arial"/>
          <w:color w:val="000000"/>
          <w:sz w:val="20"/>
          <w:szCs w:val="20"/>
          <w:u w:val="single"/>
        </w:rPr>
        <w:t>in America</w:t>
      </w:r>
      <w:r w:rsidRPr="00E74E71">
        <w:rPr>
          <w:rFonts w:eastAsia="Times New Roman" w:cs="Arial"/>
          <w:color w:val="000000"/>
          <w:sz w:val="20"/>
          <w:szCs w:val="20"/>
        </w:rPr>
        <w:t xml:space="preserve">. </w:t>
      </w:r>
      <w:r w:rsidRPr="006B4B27">
        <w:rPr>
          <w:rFonts w:eastAsia="Times New Roman" w:cs="Arial"/>
          <w:color w:val="000000"/>
          <w:sz w:val="20"/>
          <w:szCs w:val="20"/>
          <w:u w:val="single"/>
        </w:rPr>
        <w:t>In England,</w:t>
      </w:r>
      <w:r w:rsidRPr="00E74E71">
        <w:rPr>
          <w:rFonts w:eastAsia="Times New Roman" w:cs="Arial"/>
          <w:color w:val="000000"/>
          <w:sz w:val="20"/>
          <w:szCs w:val="20"/>
        </w:rPr>
        <w:t xml:space="preserve"> though, the commas and periods go outside of the final punctuation mark.</w:t>
      </w:r>
    </w:p>
    <w:p w:rsidR="006B4B27" w:rsidRDefault="00E74E71" w:rsidP="006B4B27">
      <w:pPr>
        <w:spacing w:after="0" w:line="240" w:lineRule="auto"/>
        <w:ind w:left="150" w:right="150"/>
        <w:rPr>
          <w:rFonts w:eastAsia="Times New Roman" w:cs="Arial"/>
          <w:color w:val="000000"/>
          <w:sz w:val="20"/>
          <w:szCs w:val="20"/>
        </w:rPr>
      </w:pPr>
      <w:r w:rsidRPr="00E74E71">
        <w:rPr>
          <w:rFonts w:eastAsia="Times New Roman" w:cs="Arial"/>
          <w:color w:val="000000"/>
          <w:sz w:val="20"/>
          <w:szCs w:val="20"/>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w:t>
      </w:r>
      <w:r w:rsidR="006B4B27">
        <w:rPr>
          <w:rFonts w:eastAsia="Times New Roman" w:cs="Arial"/>
          <w:color w:val="000000"/>
          <w:sz w:val="20"/>
          <w:szCs w:val="20"/>
        </w:rPr>
        <w:t xml:space="preserve"> or exclamation ("like this!").</w:t>
      </w:r>
    </w:p>
    <w:p w:rsidR="00E74E71" w:rsidRPr="00E74E71" w:rsidRDefault="00E74E71" w:rsidP="006B4B27">
      <w:pPr>
        <w:spacing w:after="0" w:line="240" w:lineRule="auto"/>
        <w:ind w:left="150" w:right="150"/>
        <w:rPr>
          <w:rFonts w:eastAsia="Times New Roman" w:cs="Arial"/>
          <w:color w:val="000000"/>
          <w:sz w:val="20"/>
          <w:szCs w:val="20"/>
        </w:rPr>
      </w:pPr>
      <w:r w:rsidRPr="00E74E71">
        <w:rPr>
          <w:rFonts w:eastAsia="Times New Roman" w:cs="Arial"/>
          <w:color w:val="000000"/>
          <w:sz w:val="20"/>
          <w:szCs w:val="20"/>
        </w:rPr>
        <w:t>There are some exceptions to the rules below, but they should help you use the correct punctuation wi</w:t>
      </w:r>
      <w:r w:rsidR="006B4B27">
        <w:rPr>
          <w:rFonts w:eastAsia="Times New Roman" w:cs="Arial"/>
          <w:color w:val="000000"/>
          <w:sz w:val="20"/>
          <w:szCs w:val="20"/>
        </w:rPr>
        <w:t>th quotations most of the time.</w:t>
      </w:r>
      <w:r w:rsidRPr="00E74E71">
        <w:rPr>
          <w:rFonts w:eastAsia="Times New Roman" w:cs="Arial"/>
          <w:color w:val="000000"/>
          <w:sz w:val="20"/>
          <w:szCs w:val="20"/>
        </w:rPr>
        <w:t> </w:t>
      </w:r>
    </w:p>
    <w:p w:rsidR="006B4B27" w:rsidRDefault="006B4B27" w:rsidP="006B4B27">
      <w:pPr>
        <w:numPr>
          <w:ilvl w:val="0"/>
          <w:numId w:val="40"/>
        </w:numPr>
        <w:spacing w:after="0" w:line="240" w:lineRule="auto"/>
        <w:ind w:left="600"/>
        <w:rPr>
          <w:rFonts w:eastAsia="Times New Roman" w:cs="Arial"/>
          <w:color w:val="000000"/>
          <w:sz w:val="20"/>
          <w:szCs w:val="20"/>
        </w:rPr>
      </w:pPr>
      <w:r>
        <w:rPr>
          <w:rFonts w:eastAsia="Times New Roman" w:cs="Arial"/>
          <w:color w:val="000000"/>
          <w:sz w:val="20"/>
          <w:szCs w:val="20"/>
        </w:rPr>
        <w:t>Rule 1</w:t>
      </w:r>
      <w:r w:rsidR="00E74E71" w:rsidRPr="00E74E71">
        <w:rPr>
          <w:rFonts w:eastAsia="Times New Roman" w:cs="Arial"/>
          <w:color w:val="000000"/>
          <w:sz w:val="20"/>
          <w:szCs w:val="20"/>
        </w:rPr>
        <w:t>: Someone says</w:t>
      </w:r>
      <w:r w:rsidR="00E74E71" w:rsidRPr="00E74E71">
        <w:rPr>
          <w:rFonts w:eastAsia="Times New Roman" w:cs="Arial"/>
          <w:b/>
          <w:bCs/>
          <w:color w:val="000000"/>
          <w:sz w:val="20"/>
          <w:szCs w:val="20"/>
        </w:rPr>
        <w:t>,</w:t>
      </w:r>
      <w:r w:rsidR="00E74E71" w:rsidRPr="00E74E71">
        <w:rPr>
          <w:rFonts w:eastAsia="Times New Roman" w:cs="Arial"/>
          <w:color w:val="000000"/>
          <w:sz w:val="20"/>
          <w:szCs w:val="20"/>
        </w:rPr>
        <w:t> "</w:t>
      </w:r>
      <w:proofErr w:type="gramStart"/>
      <w:r w:rsidR="00E74E71" w:rsidRPr="00E74E71">
        <w:rPr>
          <w:rFonts w:eastAsia="Times New Roman" w:cs="Arial"/>
          <w:color w:val="000000"/>
          <w:sz w:val="20"/>
          <w:szCs w:val="20"/>
        </w:rPr>
        <w:t>quotation</w:t>
      </w:r>
      <w:proofErr w:type="gramEnd"/>
      <w:r w:rsidR="00E74E71" w:rsidRPr="00E74E71">
        <w:rPr>
          <w:rFonts w:eastAsia="Times New Roman" w:cs="Arial"/>
          <w:color w:val="000000"/>
          <w:sz w:val="20"/>
          <w:szCs w:val="20"/>
        </w:rPr>
        <w:t>." (If the word just before the quotation is a verb indicating someone uttering the quoted words, use a comma. Examples include the words "says," "said," "states," "asks," and "yells." But remember that there is no punctuation if the word "that" comes just before the quotation, as</w:t>
      </w:r>
      <w:r w:rsidR="00634F7E">
        <w:rPr>
          <w:rFonts w:eastAsia="Times New Roman" w:cs="Arial"/>
          <w:color w:val="000000"/>
          <w:sz w:val="20"/>
          <w:szCs w:val="20"/>
        </w:rPr>
        <w:t xml:space="preserve"> in "the narrator says that"()</w:t>
      </w:r>
    </w:p>
    <w:p w:rsidR="00E74E71" w:rsidRPr="006B4B27" w:rsidRDefault="006B4B27" w:rsidP="006B4B27">
      <w:pPr>
        <w:numPr>
          <w:ilvl w:val="0"/>
          <w:numId w:val="40"/>
        </w:numPr>
        <w:spacing w:after="0" w:line="240" w:lineRule="auto"/>
        <w:ind w:left="600"/>
        <w:rPr>
          <w:rFonts w:eastAsia="Times New Roman" w:cs="Arial"/>
          <w:color w:val="000000"/>
          <w:sz w:val="20"/>
          <w:szCs w:val="20"/>
        </w:rPr>
      </w:pPr>
      <w:r w:rsidRPr="006B4B27">
        <w:rPr>
          <w:rFonts w:eastAsia="Times New Roman" w:cs="Arial"/>
          <w:color w:val="000000"/>
          <w:sz w:val="20"/>
          <w:szCs w:val="20"/>
        </w:rPr>
        <w:t xml:space="preserve">Rule 2: If Rules 1 </w:t>
      </w:r>
      <w:r w:rsidR="00E74E71" w:rsidRPr="006B4B27">
        <w:rPr>
          <w:rFonts w:eastAsia="Times New Roman" w:cs="Arial"/>
          <w:color w:val="000000"/>
          <w:sz w:val="20"/>
          <w:szCs w:val="20"/>
        </w:rPr>
        <w:t>do</w:t>
      </w:r>
      <w:r w:rsidRPr="006B4B27">
        <w:rPr>
          <w:rFonts w:eastAsia="Times New Roman" w:cs="Arial"/>
          <w:color w:val="000000"/>
          <w:sz w:val="20"/>
          <w:szCs w:val="20"/>
        </w:rPr>
        <w:t>es</w:t>
      </w:r>
      <w:r w:rsidR="00E74E71" w:rsidRPr="006B4B27">
        <w:rPr>
          <w:rFonts w:eastAsia="Times New Roman" w:cs="Arial"/>
          <w:color w:val="000000"/>
          <w:sz w:val="20"/>
          <w:szCs w:val="20"/>
        </w:rPr>
        <w:t xml:space="preserve"> not apply, do not use any punctuation between your words and the quoted words.</w:t>
      </w:r>
    </w:p>
    <w:p w:rsidR="00E74E71" w:rsidRPr="00E74E71" w:rsidRDefault="006B4B27" w:rsidP="00E74E71">
      <w:pPr>
        <w:spacing w:after="0" w:line="240" w:lineRule="auto"/>
        <w:ind w:left="150" w:right="150"/>
        <w:rPr>
          <w:rFonts w:eastAsia="Times New Roman" w:cs="Arial"/>
          <w:color w:val="000000"/>
          <w:sz w:val="20"/>
          <w:szCs w:val="20"/>
        </w:rPr>
      </w:pPr>
      <w:r>
        <w:rPr>
          <w:rFonts w:eastAsia="Times New Roman" w:cs="Arial"/>
          <w:color w:val="000000"/>
          <w:sz w:val="20"/>
          <w:szCs w:val="20"/>
        </w:rPr>
        <w:t>R</w:t>
      </w:r>
      <w:r w:rsidR="00E74E71" w:rsidRPr="00E74E71">
        <w:rPr>
          <w:rFonts w:eastAsia="Times New Roman" w:cs="Arial"/>
          <w:color w:val="000000"/>
          <w:sz w:val="20"/>
          <w:szCs w:val="20"/>
        </w:rPr>
        <w:t>emember that a semicolon (</w:t>
      </w:r>
      <w:r w:rsidR="00E74E71" w:rsidRPr="00E74E71">
        <w:rPr>
          <w:rFonts w:eastAsia="Times New Roman" w:cs="Arial"/>
          <w:b/>
          <w:bCs/>
          <w:color w:val="000000"/>
          <w:sz w:val="20"/>
          <w:szCs w:val="20"/>
        </w:rPr>
        <w:t>;</w:t>
      </w:r>
      <w:r w:rsidR="00E74E71" w:rsidRPr="00E74E71">
        <w:rPr>
          <w:rFonts w:eastAsia="Times New Roman" w:cs="Arial"/>
          <w:color w:val="000000"/>
          <w:sz w:val="20"/>
          <w:szCs w:val="20"/>
        </w:rPr>
        <w:t>) never is used to introduce quotations</w:t>
      </w:r>
      <w:r>
        <w:rPr>
          <w:rFonts w:eastAsia="Times New Roman" w:cs="Arial"/>
          <w:color w:val="000000"/>
          <w:sz w:val="20"/>
          <w:szCs w:val="20"/>
        </w:rPr>
        <w:t xml:space="preserve"> and a colon is used </w:t>
      </w:r>
      <w:r w:rsidR="00634F7E">
        <w:rPr>
          <w:rFonts w:eastAsia="Times New Roman" w:cs="Arial"/>
          <w:color w:val="000000"/>
          <w:sz w:val="20"/>
          <w:szCs w:val="20"/>
        </w:rPr>
        <w:t xml:space="preserve">if you use a complete sentence to introduce the quote.  Example: </w:t>
      </w:r>
      <w:r w:rsidR="00634F7E" w:rsidRPr="00634F7E">
        <w:rPr>
          <w:rFonts w:cs="Arial"/>
          <w:color w:val="000000"/>
          <w:sz w:val="20"/>
          <w:szCs w:val="20"/>
          <w:shd w:val="clear" w:color="auto" w:fill="FFFFFF"/>
        </w:rPr>
        <w:t>Thoreau ends his essay with a metaphor: "Time is b</w:t>
      </w:r>
      <w:r w:rsidR="00634F7E">
        <w:rPr>
          <w:rFonts w:cs="Arial"/>
          <w:color w:val="000000"/>
          <w:sz w:val="20"/>
          <w:szCs w:val="20"/>
          <w:shd w:val="clear" w:color="auto" w:fill="FFFFFF"/>
        </w:rPr>
        <w:t>ut the stream I go a-fishing in</w:t>
      </w:r>
      <w:r w:rsidR="00634F7E" w:rsidRPr="00634F7E">
        <w:rPr>
          <w:rFonts w:cs="Arial"/>
          <w:color w:val="000000"/>
          <w:sz w:val="20"/>
          <w:szCs w:val="20"/>
          <w:shd w:val="clear" w:color="auto" w:fill="FFFFFF"/>
        </w:rPr>
        <w:t>"</w:t>
      </w:r>
      <w:r w:rsidR="00634F7E">
        <w:rPr>
          <w:rFonts w:cs="Arial"/>
          <w:color w:val="000000"/>
          <w:sz w:val="20"/>
          <w:szCs w:val="20"/>
          <w:shd w:val="clear" w:color="auto" w:fill="FFFFFF"/>
        </w:rPr>
        <w:t>()</w:t>
      </w:r>
    </w:p>
    <w:p w:rsidR="006B4B27" w:rsidRDefault="006B4B27" w:rsidP="00A20DBE">
      <w:pPr>
        <w:autoSpaceDE w:val="0"/>
        <w:autoSpaceDN w:val="0"/>
        <w:adjustRightInd w:val="0"/>
        <w:spacing w:after="0" w:line="240" w:lineRule="auto"/>
        <w:rPr>
          <w:rFonts w:ascii="Bradley Hand ITC" w:hAnsi="Bradley Hand ITC"/>
          <w:b/>
          <w:sz w:val="20"/>
          <w:szCs w:val="20"/>
        </w:rPr>
      </w:pPr>
    </w:p>
    <w:p w:rsidR="00A20DBE" w:rsidRPr="00A12DCF" w:rsidRDefault="00A20DBE" w:rsidP="00A20DBE">
      <w:pPr>
        <w:autoSpaceDE w:val="0"/>
        <w:autoSpaceDN w:val="0"/>
        <w:adjustRightInd w:val="0"/>
        <w:spacing w:after="0" w:line="240" w:lineRule="auto"/>
        <w:rPr>
          <w:rFonts w:cs="Courier New"/>
          <w:i/>
          <w:iCs/>
          <w:sz w:val="20"/>
          <w:szCs w:val="20"/>
        </w:rPr>
      </w:pPr>
      <w:r w:rsidRPr="00A12DCF">
        <w:rPr>
          <w:rFonts w:cs="Courier New"/>
          <w:b/>
          <w:bCs/>
          <w:i/>
          <w:iCs/>
          <w:sz w:val="20"/>
          <w:szCs w:val="20"/>
        </w:rPr>
        <w:t xml:space="preserve">Directions: </w:t>
      </w:r>
      <w:r w:rsidR="006B4B27">
        <w:rPr>
          <w:rFonts w:cs="Courier New"/>
          <w:i/>
          <w:iCs/>
          <w:sz w:val="20"/>
          <w:szCs w:val="20"/>
        </w:rPr>
        <w:t>Choose the correct integrated quote</w:t>
      </w:r>
      <w:r w:rsidR="002A62D8">
        <w:rPr>
          <w:rFonts w:cs="Courier New"/>
          <w:i/>
          <w:iCs/>
          <w:sz w:val="20"/>
          <w:szCs w:val="20"/>
        </w:rPr>
        <w:t xml:space="preserve">. </w:t>
      </w:r>
    </w:p>
    <w:p w:rsidR="006B4B27" w:rsidRDefault="006B4B27" w:rsidP="006B4B27">
      <w:pPr>
        <w:shd w:val="clear" w:color="auto" w:fill="FFFFFF"/>
        <w:spacing w:after="0" w:line="240" w:lineRule="auto"/>
        <w:rPr>
          <w:rFonts w:eastAsia="Times New Roman" w:cs="Arial"/>
          <w:color w:val="000000"/>
          <w:sz w:val="20"/>
          <w:szCs w:val="20"/>
        </w:rPr>
      </w:pPr>
    </w:p>
    <w:p w:rsidR="006B4B27" w:rsidRPr="00634F7E" w:rsidRDefault="00634F7E" w:rsidP="00634F7E">
      <w:pPr>
        <w:shd w:val="clear" w:color="auto" w:fill="FFFFFF"/>
        <w:spacing w:after="0" w:line="240" w:lineRule="auto"/>
        <w:rPr>
          <w:rFonts w:eastAsia="Times New Roman" w:cs="Arial"/>
          <w:color w:val="000000"/>
          <w:sz w:val="20"/>
          <w:szCs w:val="20"/>
        </w:rPr>
      </w:pPr>
      <w:r w:rsidRPr="00634F7E">
        <w:rPr>
          <w:rFonts w:eastAsia="Times New Roman" w:cs="Arial"/>
          <w:color w:val="000000"/>
          <w:sz w:val="20"/>
          <w:szCs w:val="20"/>
        </w:rPr>
        <w:t>1.</w:t>
      </w:r>
      <w:r>
        <w:rPr>
          <w:rFonts w:eastAsia="Times New Roman" w:cs="Arial"/>
          <w:color w:val="000000"/>
          <w:sz w:val="20"/>
          <w:szCs w:val="20"/>
        </w:rPr>
        <w:t xml:space="preserve"> </w:t>
      </w:r>
    </w:p>
    <w:p w:rsidR="006B4B27" w:rsidRDefault="006B4B27" w:rsidP="006B4B27">
      <w:pPr>
        <w:pStyle w:val="ListParagraph"/>
        <w:numPr>
          <w:ilvl w:val="0"/>
          <w:numId w:val="42"/>
        </w:numPr>
        <w:shd w:val="clear" w:color="auto" w:fill="FFFFFF"/>
        <w:spacing w:before="100" w:beforeAutospacing="1" w:after="240" w:line="240" w:lineRule="auto"/>
        <w:rPr>
          <w:rFonts w:eastAsia="Times New Roman" w:cs="Arial"/>
          <w:color w:val="000000"/>
          <w:sz w:val="20"/>
          <w:szCs w:val="20"/>
        </w:rPr>
        <w:sectPr w:rsidR="006B4B27" w:rsidSect="00A12DCF">
          <w:pgSz w:w="12240" w:h="15840"/>
          <w:pgMar w:top="270" w:right="450" w:bottom="450" w:left="540" w:header="720" w:footer="720" w:gutter="0"/>
          <w:cols w:space="720"/>
          <w:docGrid w:linePitch="360"/>
        </w:sectPr>
      </w:pPr>
    </w:p>
    <w:p w:rsidR="006B4B27" w:rsidRPr="006B4B27" w:rsidRDefault="006B4B27" w:rsidP="00EC1D6B">
      <w:pPr>
        <w:pStyle w:val="ListParagraph"/>
        <w:numPr>
          <w:ilvl w:val="0"/>
          <w:numId w:val="42"/>
        </w:numPr>
        <w:shd w:val="clear" w:color="auto" w:fill="FFFFFF"/>
        <w:spacing w:before="100" w:beforeAutospacing="1" w:after="240" w:line="240" w:lineRule="auto"/>
        <w:rPr>
          <w:rFonts w:eastAsia="Times New Roman" w:cs="Arial"/>
          <w:color w:val="000000"/>
          <w:sz w:val="20"/>
          <w:szCs w:val="20"/>
        </w:rPr>
      </w:pPr>
      <w:r w:rsidRPr="006B4B27">
        <w:rPr>
          <w:rFonts w:eastAsia="Times New Roman" w:cs="Arial"/>
          <w:color w:val="000000"/>
          <w:sz w:val="20"/>
          <w:szCs w:val="20"/>
        </w:rPr>
        <w:t xml:space="preserve"> Thoreau asks "If the bell rings, why should we run?" </w:t>
      </w:r>
      <w:r w:rsidR="00EC1D6B">
        <w:rPr>
          <w:rFonts w:eastAsia="Times New Roman" w:cs="Arial"/>
          <w:color w:val="000000"/>
          <w:sz w:val="20"/>
          <w:szCs w:val="20"/>
        </w:rPr>
        <w:t>(Jones 2).</w:t>
      </w:r>
    </w:p>
    <w:p w:rsidR="006B4B27" w:rsidRPr="006B4B27" w:rsidRDefault="006B4B27" w:rsidP="006B4B27">
      <w:pPr>
        <w:numPr>
          <w:ilvl w:val="0"/>
          <w:numId w:val="42"/>
        </w:numPr>
        <w:shd w:val="clear" w:color="auto" w:fill="FFFFFF"/>
        <w:spacing w:before="100" w:beforeAutospacing="1" w:after="240" w:line="240" w:lineRule="auto"/>
        <w:rPr>
          <w:rFonts w:eastAsia="Times New Roman" w:cs="Arial"/>
          <w:color w:val="000000"/>
          <w:sz w:val="20"/>
          <w:szCs w:val="20"/>
        </w:rPr>
      </w:pPr>
      <w:r w:rsidRPr="006B4B27">
        <w:rPr>
          <w:rFonts w:eastAsia="Times New Roman" w:cs="Arial"/>
          <w:color w:val="000000"/>
          <w:sz w:val="20"/>
          <w:szCs w:val="20"/>
        </w:rPr>
        <w:t> Thoreau asks, "If the bell rings, why should we run?"</w:t>
      </w:r>
      <w:r w:rsidR="00EC1D6B">
        <w:rPr>
          <w:rFonts w:eastAsia="Times New Roman" w:cs="Arial"/>
          <w:color w:val="000000"/>
          <w:sz w:val="20"/>
          <w:szCs w:val="20"/>
        </w:rPr>
        <w:t xml:space="preserve"> </w:t>
      </w:r>
      <w:r w:rsidR="00EC1D6B">
        <w:rPr>
          <w:rFonts w:eastAsia="Times New Roman" w:cs="Arial"/>
          <w:color w:val="000000"/>
          <w:sz w:val="20"/>
          <w:szCs w:val="20"/>
        </w:rPr>
        <w:t>(Jones 2).</w:t>
      </w:r>
    </w:p>
    <w:p w:rsidR="006B4B27" w:rsidRPr="006B4B27" w:rsidRDefault="006B4B27" w:rsidP="006B4B27">
      <w:pPr>
        <w:numPr>
          <w:ilvl w:val="0"/>
          <w:numId w:val="42"/>
        </w:num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 xml:space="preserve"> </w:t>
      </w:r>
      <w:r w:rsidRPr="006B4B27">
        <w:rPr>
          <w:rFonts w:eastAsia="Times New Roman" w:cs="Arial"/>
          <w:color w:val="000000"/>
          <w:sz w:val="20"/>
          <w:szCs w:val="20"/>
        </w:rPr>
        <w:t>Thoreau asks; "If the bell rings, why should we run?"</w:t>
      </w:r>
      <w:r w:rsidR="00EC1D6B">
        <w:rPr>
          <w:rFonts w:eastAsia="Times New Roman" w:cs="Arial"/>
          <w:color w:val="000000"/>
          <w:sz w:val="20"/>
          <w:szCs w:val="20"/>
        </w:rPr>
        <w:t xml:space="preserve"> </w:t>
      </w:r>
      <w:r w:rsidR="00EC1D6B">
        <w:rPr>
          <w:rFonts w:eastAsia="Times New Roman" w:cs="Arial"/>
          <w:color w:val="000000"/>
          <w:sz w:val="20"/>
          <w:szCs w:val="20"/>
        </w:rPr>
        <w:t>(Jones 2).</w:t>
      </w:r>
    </w:p>
    <w:p w:rsidR="006B4B27" w:rsidRPr="00EC1D6B" w:rsidRDefault="006B4B27" w:rsidP="00EC1D6B">
      <w:pPr>
        <w:numPr>
          <w:ilvl w:val="0"/>
          <w:numId w:val="42"/>
        </w:numPr>
        <w:shd w:val="clear" w:color="auto" w:fill="FFFFFF"/>
        <w:spacing w:before="100" w:beforeAutospacing="1" w:after="240" w:line="240" w:lineRule="auto"/>
        <w:rPr>
          <w:rFonts w:eastAsia="Times New Roman" w:cs="Arial"/>
          <w:color w:val="000000"/>
          <w:sz w:val="20"/>
          <w:szCs w:val="20"/>
        </w:rPr>
        <w:sectPr w:rsidR="006B4B27" w:rsidRPr="00EC1D6B" w:rsidSect="006B4B27">
          <w:type w:val="continuous"/>
          <w:pgSz w:w="12240" w:h="15840"/>
          <w:pgMar w:top="270" w:right="450" w:bottom="450" w:left="540" w:header="720" w:footer="720" w:gutter="0"/>
          <w:cols w:num="2" w:space="720"/>
          <w:docGrid w:linePitch="360"/>
        </w:sectPr>
      </w:pPr>
      <w:r>
        <w:rPr>
          <w:rFonts w:eastAsia="Times New Roman" w:cs="Arial"/>
          <w:color w:val="000000"/>
          <w:sz w:val="20"/>
          <w:szCs w:val="20"/>
        </w:rPr>
        <w:t> </w:t>
      </w:r>
      <w:r w:rsidRPr="006B4B27">
        <w:rPr>
          <w:rFonts w:eastAsia="Times New Roman" w:cs="Arial"/>
          <w:color w:val="000000"/>
          <w:sz w:val="20"/>
          <w:szCs w:val="20"/>
        </w:rPr>
        <w:t>Thoreau asks: "If the bell rings, why should we run?"</w:t>
      </w:r>
      <w:r w:rsidR="00EC1D6B">
        <w:rPr>
          <w:rFonts w:eastAsia="Times New Roman" w:cs="Arial"/>
          <w:color w:val="000000"/>
          <w:sz w:val="20"/>
          <w:szCs w:val="20"/>
        </w:rPr>
        <w:t xml:space="preserve"> </w:t>
      </w:r>
      <w:r w:rsidR="001763DF">
        <w:rPr>
          <w:rFonts w:eastAsia="Times New Roman" w:cs="Arial"/>
          <w:color w:val="000000"/>
          <w:sz w:val="20"/>
          <w:szCs w:val="20"/>
        </w:rPr>
        <w:t>(Jones 2)</w:t>
      </w:r>
    </w:p>
    <w:p w:rsidR="00634F7E" w:rsidRPr="00324987" w:rsidRDefault="00634F7E" w:rsidP="00324987">
      <w:pPr>
        <w:shd w:val="clear" w:color="auto" w:fill="FFFFFF"/>
        <w:spacing w:after="0" w:line="240" w:lineRule="auto"/>
        <w:rPr>
          <w:rFonts w:eastAsia="Times New Roman" w:cs="Arial"/>
          <w:color w:val="000000"/>
          <w:sz w:val="20"/>
          <w:szCs w:val="20"/>
        </w:rPr>
        <w:sectPr w:rsidR="00634F7E" w:rsidRPr="00324987" w:rsidSect="006B4B27">
          <w:type w:val="continuous"/>
          <w:pgSz w:w="12240" w:h="15840"/>
          <w:pgMar w:top="270" w:right="450" w:bottom="450" w:left="540" w:header="720" w:footer="720" w:gutter="0"/>
          <w:cols w:space="720"/>
          <w:docGrid w:linePitch="360"/>
        </w:sectPr>
      </w:pPr>
      <w:r>
        <w:rPr>
          <w:rFonts w:eastAsia="Times New Roman" w:cs="Arial"/>
          <w:color w:val="000000"/>
          <w:sz w:val="20"/>
          <w:szCs w:val="20"/>
        </w:rPr>
        <w:t xml:space="preserve">2. </w:t>
      </w:r>
    </w:p>
    <w:p w:rsidR="00634F7E" w:rsidRPr="00634F7E" w:rsidRDefault="00634F7E" w:rsidP="00634F7E">
      <w:pPr>
        <w:pStyle w:val="ListParagraph"/>
        <w:numPr>
          <w:ilvl w:val="0"/>
          <w:numId w:val="43"/>
        </w:numPr>
        <w:shd w:val="clear" w:color="auto" w:fill="FFFFFF"/>
        <w:spacing w:before="100" w:beforeAutospacing="1" w:after="240" w:line="240" w:lineRule="auto"/>
        <w:rPr>
          <w:rFonts w:eastAsia="Times New Roman" w:cs="Arial"/>
          <w:color w:val="000000"/>
          <w:sz w:val="20"/>
          <w:szCs w:val="20"/>
        </w:rPr>
      </w:pPr>
      <w:r w:rsidRPr="00634F7E">
        <w:rPr>
          <w:rFonts w:eastAsia="Times New Roman" w:cs="Arial"/>
          <w:color w:val="000000"/>
          <w:sz w:val="20"/>
          <w:szCs w:val="20"/>
        </w:rPr>
        <w:t xml:space="preserve">Thoreau says that "We are determined to </w:t>
      </w:r>
      <w:r w:rsidR="00EC1D6B">
        <w:rPr>
          <w:rFonts w:eastAsia="Times New Roman" w:cs="Arial"/>
          <w:color w:val="000000"/>
          <w:sz w:val="20"/>
          <w:szCs w:val="20"/>
        </w:rPr>
        <w:t>be starved before we are hungry</w:t>
      </w:r>
      <w:r w:rsidRPr="00634F7E">
        <w:rPr>
          <w:rFonts w:eastAsia="Times New Roman" w:cs="Arial"/>
          <w:color w:val="000000"/>
          <w:sz w:val="20"/>
          <w:szCs w:val="20"/>
        </w:rPr>
        <w:t xml:space="preserve">" </w:t>
      </w:r>
      <w:r w:rsidR="00EC1D6B">
        <w:rPr>
          <w:rFonts w:eastAsia="Times New Roman" w:cs="Arial"/>
          <w:color w:val="000000"/>
          <w:sz w:val="20"/>
          <w:szCs w:val="20"/>
        </w:rPr>
        <w:t>(Jones 2).</w:t>
      </w:r>
    </w:p>
    <w:p w:rsidR="00634F7E" w:rsidRPr="00634F7E" w:rsidRDefault="00634F7E" w:rsidP="00634F7E">
      <w:pPr>
        <w:numPr>
          <w:ilvl w:val="0"/>
          <w:numId w:val="43"/>
        </w:numPr>
        <w:shd w:val="clear" w:color="auto" w:fill="FFFFFF"/>
        <w:spacing w:before="100" w:beforeAutospacing="1" w:after="240" w:line="240" w:lineRule="auto"/>
        <w:rPr>
          <w:rFonts w:eastAsia="Times New Roman" w:cs="Arial"/>
          <w:color w:val="000000"/>
          <w:sz w:val="20"/>
          <w:szCs w:val="20"/>
        </w:rPr>
      </w:pPr>
      <w:r w:rsidRPr="00634F7E">
        <w:rPr>
          <w:rFonts w:eastAsia="Times New Roman" w:cs="Arial"/>
          <w:color w:val="000000"/>
          <w:sz w:val="20"/>
          <w:szCs w:val="20"/>
        </w:rPr>
        <w:t xml:space="preserve">Thoreau says that, "We are determined to </w:t>
      </w:r>
      <w:r w:rsidR="00EC1D6B">
        <w:rPr>
          <w:rFonts w:eastAsia="Times New Roman" w:cs="Arial"/>
          <w:color w:val="000000"/>
          <w:sz w:val="20"/>
          <w:szCs w:val="20"/>
        </w:rPr>
        <w:t>be starved before we are hungry</w:t>
      </w:r>
      <w:r w:rsidRPr="00634F7E">
        <w:rPr>
          <w:rFonts w:eastAsia="Times New Roman" w:cs="Arial"/>
          <w:color w:val="000000"/>
          <w:sz w:val="20"/>
          <w:szCs w:val="20"/>
        </w:rPr>
        <w:t>"</w:t>
      </w:r>
      <w:r w:rsidR="00EC1D6B">
        <w:rPr>
          <w:rFonts w:eastAsia="Times New Roman" w:cs="Arial"/>
          <w:color w:val="000000"/>
          <w:sz w:val="20"/>
          <w:szCs w:val="20"/>
        </w:rPr>
        <w:t xml:space="preserve"> </w:t>
      </w:r>
      <w:r w:rsidR="00EC1D6B">
        <w:rPr>
          <w:rFonts w:eastAsia="Times New Roman" w:cs="Arial"/>
          <w:color w:val="000000"/>
          <w:sz w:val="20"/>
          <w:szCs w:val="20"/>
        </w:rPr>
        <w:t>(Jones 2).</w:t>
      </w:r>
    </w:p>
    <w:p w:rsidR="00634F7E" w:rsidRPr="001763DF" w:rsidRDefault="00634F7E" w:rsidP="001763DF">
      <w:pPr>
        <w:pStyle w:val="ListParagraph"/>
        <w:numPr>
          <w:ilvl w:val="0"/>
          <w:numId w:val="43"/>
        </w:numPr>
        <w:shd w:val="clear" w:color="auto" w:fill="FFFFFF"/>
        <w:spacing w:before="100" w:beforeAutospacing="1" w:after="240" w:line="240" w:lineRule="auto"/>
        <w:rPr>
          <w:rFonts w:eastAsia="Times New Roman" w:cs="Arial"/>
          <w:color w:val="000000"/>
          <w:sz w:val="20"/>
          <w:szCs w:val="20"/>
        </w:rPr>
      </w:pPr>
      <w:r w:rsidRPr="001763DF">
        <w:rPr>
          <w:rFonts w:eastAsia="Times New Roman" w:cs="Arial"/>
          <w:color w:val="000000"/>
          <w:sz w:val="20"/>
          <w:szCs w:val="20"/>
        </w:rPr>
        <w:t xml:space="preserve">Thoreau says that; "We are determined to </w:t>
      </w:r>
      <w:r w:rsidR="00EC1D6B" w:rsidRPr="001763DF">
        <w:rPr>
          <w:rFonts w:eastAsia="Times New Roman" w:cs="Arial"/>
          <w:color w:val="000000"/>
          <w:sz w:val="20"/>
          <w:szCs w:val="20"/>
        </w:rPr>
        <w:t>be starved before we are hungry</w:t>
      </w:r>
      <w:r w:rsidRPr="001763DF">
        <w:rPr>
          <w:rFonts w:eastAsia="Times New Roman" w:cs="Arial"/>
          <w:color w:val="000000"/>
          <w:sz w:val="20"/>
          <w:szCs w:val="20"/>
        </w:rPr>
        <w:t>"</w:t>
      </w:r>
      <w:r w:rsidR="00EC1D6B" w:rsidRPr="001763DF">
        <w:rPr>
          <w:rFonts w:eastAsia="Times New Roman" w:cs="Arial"/>
          <w:color w:val="000000"/>
          <w:sz w:val="20"/>
          <w:szCs w:val="20"/>
        </w:rPr>
        <w:t xml:space="preserve"> </w:t>
      </w:r>
      <w:r w:rsidR="00EC1D6B" w:rsidRPr="001763DF">
        <w:rPr>
          <w:rFonts w:eastAsia="Times New Roman" w:cs="Arial"/>
          <w:color w:val="000000"/>
          <w:sz w:val="20"/>
          <w:szCs w:val="20"/>
        </w:rPr>
        <w:t>(Jones 2).</w:t>
      </w:r>
    </w:p>
    <w:p w:rsidR="00634F7E" w:rsidRPr="00EC1D6B" w:rsidRDefault="00634F7E" w:rsidP="00EC1D6B">
      <w:pPr>
        <w:numPr>
          <w:ilvl w:val="0"/>
          <w:numId w:val="43"/>
        </w:numPr>
        <w:shd w:val="clear" w:color="auto" w:fill="FFFFFF"/>
        <w:spacing w:before="100" w:beforeAutospacing="1" w:after="240" w:line="240" w:lineRule="auto"/>
        <w:rPr>
          <w:rFonts w:eastAsia="Times New Roman" w:cs="Arial"/>
          <w:color w:val="000000"/>
          <w:sz w:val="20"/>
          <w:szCs w:val="20"/>
        </w:rPr>
        <w:sectPr w:rsidR="00634F7E" w:rsidRPr="00EC1D6B" w:rsidSect="00324987">
          <w:type w:val="continuous"/>
          <w:pgSz w:w="12240" w:h="15840"/>
          <w:pgMar w:top="270" w:right="450" w:bottom="720" w:left="540" w:header="720" w:footer="720" w:gutter="0"/>
          <w:cols w:num="2" w:space="720"/>
          <w:docGrid w:linePitch="360"/>
        </w:sectPr>
      </w:pPr>
      <w:r w:rsidRPr="00634F7E">
        <w:rPr>
          <w:rFonts w:eastAsia="Times New Roman" w:cs="Arial"/>
          <w:color w:val="000000"/>
          <w:sz w:val="20"/>
          <w:szCs w:val="20"/>
        </w:rPr>
        <w:t xml:space="preserve">Thoreau says that: "We are determined to </w:t>
      </w:r>
      <w:r w:rsidR="00EC1D6B">
        <w:rPr>
          <w:rFonts w:eastAsia="Times New Roman" w:cs="Arial"/>
          <w:color w:val="000000"/>
          <w:sz w:val="20"/>
          <w:szCs w:val="20"/>
        </w:rPr>
        <w:t>be starved before we are hungry</w:t>
      </w:r>
      <w:r w:rsidRPr="00634F7E">
        <w:rPr>
          <w:rFonts w:eastAsia="Times New Roman" w:cs="Arial"/>
          <w:color w:val="000000"/>
          <w:sz w:val="20"/>
          <w:szCs w:val="20"/>
        </w:rPr>
        <w:t>"</w:t>
      </w:r>
      <w:r w:rsidR="00EC1D6B">
        <w:rPr>
          <w:rFonts w:eastAsia="Times New Roman" w:cs="Arial"/>
          <w:color w:val="000000"/>
          <w:sz w:val="20"/>
          <w:szCs w:val="20"/>
        </w:rPr>
        <w:t xml:space="preserve"> </w:t>
      </w:r>
      <w:r w:rsidR="00EC1D6B">
        <w:rPr>
          <w:rFonts w:eastAsia="Times New Roman" w:cs="Arial"/>
          <w:color w:val="000000"/>
          <w:sz w:val="20"/>
          <w:szCs w:val="20"/>
        </w:rPr>
        <w:t>(Jones 2).</w:t>
      </w:r>
    </w:p>
    <w:p w:rsidR="00EC1D6B" w:rsidRPr="00EC1D6B" w:rsidRDefault="00EC1D6B" w:rsidP="002A62D8">
      <w:pPr>
        <w:shd w:val="clear" w:color="auto" w:fill="FFFFFF"/>
        <w:spacing w:after="0" w:line="240" w:lineRule="auto"/>
        <w:rPr>
          <w:rFonts w:eastAsia="Times New Roman" w:cs="Arial"/>
          <w:color w:val="000000"/>
          <w:sz w:val="20"/>
          <w:szCs w:val="20"/>
        </w:rPr>
      </w:pPr>
      <w:r>
        <w:rPr>
          <w:rFonts w:eastAsia="Times New Roman" w:cs="Arial"/>
          <w:color w:val="000000"/>
          <w:sz w:val="20"/>
          <w:szCs w:val="20"/>
        </w:rPr>
        <w:lastRenderedPageBreak/>
        <w:t xml:space="preserve">3. </w:t>
      </w:r>
    </w:p>
    <w:p w:rsidR="00324987" w:rsidRDefault="00324987" w:rsidP="00324987">
      <w:pPr>
        <w:pStyle w:val="ListParagraph"/>
        <w:numPr>
          <w:ilvl w:val="0"/>
          <w:numId w:val="45"/>
        </w:num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Thoreau’s decision to “live in the woods” because he “did not wish to practice resignation” led to his love of nature</w:t>
      </w:r>
      <w:r w:rsidRPr="00324987">
        <w:rPr>
          <w:rFonts w:eastAsia="Times New Roman" w:cs="Arial"/>
          <w:color w:val="000000"/>
          <w:sz w:val="20"/>
          <w:szCs w:val="20"/>
        </w:rPr>
        <w:t xml:space="preserve"> (Jones 2).</w:t>
      </w:r>
    </w:p>
    <w:p w:rsidR="00324987" w:rsidRPr="00324987" w:rsidRDefault="00324987" w:rsidP="00324987">
      <w:pPr>
        <w:pStyle w:val="ListParagraph"/>
        <w:shd w:val="clear" w:color="auto" w:fill="FFFFFF"/>
        <w:spacing w:before="100" w:beforeAutospacing="1" w:after="240" w:line="240" w:lineRule="auto"/>
        <w:rPr>
          <w:rFonts w:eastAsia="Times New Roman" w:cs="Arial"/>
          <w:color w:val="000000"/>
          <w:sz w:val="20"/>
          <w:szCs w:val="20"/>
        </w:rPr>
      </w:pPr>
    </w:p>
    <w:p w:rsidR="00324987" w:rsidRPr="00324987" w:rsidRDefault="00324987" w:rsidP="00324987">
      <w:pPr>
        <w:pStyle w:val="ListParagraph"/>
        <w:numPr>
          <w:ilvl w:val="0"/>
          <w:numId w:val="45"/>
        </w:num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Thoreau’s decision</w:t>
      </w:r>
      <w:r>
        <w:rPr>
          <w:rFonts w:eastAsia="Times New Roman" w:cs="Arial"/>
          <w:color w:val="000000"/>
          <w:sz w:val="20"/>
          <w:szCs w:val="20"/>
        </w:rPr>
        <w:t>,</w:t>
      </w:r>
      <w:r>
        <w:rPr>
          <w:rFonts w:eastAsia="Times New Roman" w:cs="Arial"/>
          <w:color w:val="000000"/>
          <w:sz w:val="20"/>
          <w:szCs w:val="20"/>
        </w:rPr>
        <w:t xml:space="preserve"> to “live in the woods” because he “did not wish to practice resignation” led to his love of nature</w:t>
      </w:r>
      <w:r w:rsidRPr="00324987">
        <w:rPr>
          <w:rFonts w:eastAsia="Times New Roman" w:cs="Arial"/>
          <w:color w:val="000000"/>
          <w:sz w:val="20"/>
          <w:szCs w:val="20"/>
        </w:rPr>
        <w:t xml:space="preserve"> (Jones 2).</w:t>
      </w:r>
    </w:p>
    <w:p w:rsidR="00324987" w:rsidRDefault="00324987" w:rsidP="00324987">
      <w:pPr>
        <w:shd w:val="clear" w:color="auto" w:fill="FFFFFF"/>
        <w:spacing w:before="100" w:beforeAutospacing="1" w:after="240" w:line="240" w:lineRule="auto"/>
        <w:ind w:left="720"/>
        <w:rPr>
          <w:rFonts w:eastAsia="Times New Roman" w:cs="Arial"/>
          <w:color w:val="000000"/>
          <w:sz w:val="20"/>
          <w:szCs w:val="20"/>
        </w:rPr>
      </w:pPr>
    </w:p>
    <w:p w:rsidR="00324987" w:rsidRDefault="00324987" w:rsidP="00324987">
      <w:pPr>
        <w:shd w:val="clear" w:color="auto" w:fill="FFFFFF"/>
        <w:spacing w:before="100" w:beforeAutospacing="1" w:after="240" w:line="240" w:lineRule="auto"/>
        <w:ind w:left="720"/>
        <w:rPr>
          <w:rFonts w:eastAsia="Times New Roman" w:cs="Arial"/>
          <w:color w:val="000000"/>
          <w:sz w:val="20"/>
          <w:szCs w:val="20"/>
        </w:rPr>
      </w:pPr>
    </w:p>
    <w:p w:rsidR="00324987" w:rsidRDefault="00324987" w:rsidP="00324987">
      <w:pPr>
        <w:pStyle w:val="ListParagraph"/>
        <w:rPr>
          <w:rFonts w:eastAsia="Times New Roman" w:cs="Arial"/>
          <w:color w:val="000000"/>
          <w:sz w:val="20"/>
          <w:szCs w:val="20"/>
        </w:rPr>
      </w:pPr>
    </w:p>
    <w:p w:rsidR="00324987" w:rsidRDefault="00324987" w:rsidP="00324987">
      <w:pPr>
        <w:pStyle w:val="ListParagraph"/>
        <w:numPr>
          <w:ilvl w:val="0"/>
          <w:numId w:val="45"/>
        </w:num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Thoreau’s decision to “live in the woods</w:t>
      </w:r>
      <w:r w:rsidR="001763DF">
        <w:rPr>
          <w:rFonts w:eastAsia="Times New Roman" w:cs="Arial"/>
          <w:color w:val="000000"/>
          <w:sz w:val="20"/>
          <w:szCs w:val="20"/>
        </w:rPr>
        <w:t>,</w:t>
      </w:r>
      <w:r>
        <w:rPr>
          <w:rFonts w:eastAsia="Times New Roman" w:cs="Arial"/>
          <w:color w:val="000000"/>
          <w:sz w:val="20"/>
          <w:szCs w:val="20"/>
        </w:rPr>
        <w:t>” because he “did not wish to practice resignation” led to his love of nature</w:t>
      </w:r>
      <w:r w:rsidRPr="00324987">
        <w:rPr>
          <w:rFonts w:eastAsia="Times New Roman" w:cs="Arial"/>
          <w:color w:val="000000"/>
          <w:sz w:val="20"/>
          <w:szCs w:val="20"/>
        </w:rPr>
        <w:t xml:space="preserve"> (Jones 2).</w:t>
      </w:r>
    </w:p>
    <w:p w:rsidR="001763DF" w:rsidRPr="00324987" w:rsidRDefault="001763DF" w:rsidP="001763DF">
      <w:pPr>
        <w:pStyle w:val="ListParagraph"/>
        <w:shd w:val="clear" w:color="auto" w:fill="FFFFFF"/>
        <w:spacing w:before="100" w:beforeAutospacing="1" w:after="240" w:line="240" w:lineRule="auto"/>
        <w:rPr>
          <w:rFonts w:eastAsia="Times New Roman" w:cs="Arial"/>
          <w:color w:val="000000"/>
          <w:sz w:val="20"/>
          <w:szCs w:val="20"/>
        </w:rPr>
      </w:pPr>
    </w:p>
    <w:p w:rsidR="001763DF" w:rsidRPr="00324987" w:rsidRDefault="001763DF" w:rsidP="001763DF">
      <w:pPr>
        <w:pStyle w:val="ListParagraph"/>
        <w:numPr>
          <w:ilvl w:val="0"/>
          <w:numId w:val="45"/>
        </w:num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Thoreau’s decision to “live in the woods” because he “did not wish to practice resignation</w:t>
      </w:r>
      <w:r>
        <w:rPr>
          <w:rFonts w:eastAsia="Times New Roman" w:cs="Arial"/>
          <w:color w:val="000000"/>
          <w:sz w:val="20"/>
          <w:szCs w:val="20"/>
        </w:rPr>
        <w:t>,</w:t>
      </w:r>
      <w:r>
        <w:rPr>
          <w:rFonts w:eastAsia="Times New Roman" w:cs="Arial"/>
          <w:color w:val="000000"/>
          <w:sz w:val="20"/>
          <w:szCs w:val="20"/>
        </w:rPr>
        <w:t>” led to his love of nature</w:t>
      </w:r>
      <w:r w:rsidRPr="00324987">
        <w:rPr>
          <w:rFonts w:eastAsia="Times New Roman" w:cs="Arial"/>
          <w:color w:val="000000"/>
          <w:sz w:val="20"/>
          <w:szCs w:val="20"/>
        </w:rPr>
        <w:t xml:space="preserve"> (Jones 2).</w:t>
      </w:r>
    </w:p>
    <w:p w:rsidR="00324987" w:rsidRPr="00EC1D6B" w:rsidRDefault="00324987" w:rsidP="00324987">
      <w:pPr>
        <w:numPr>
          <w:ilvl w:val="0"/>
          <w:numId w:val="45"/>
        </w:numPr>
        <w:shd w:val="clear" w:color="auto" w:fill="FFFFFF"/>
        <w:spacing w:before="100" w:beforeAutospacing="1" w:after="240" w:line="240" w:lineRule="auto"/>
        <w:rPr>
          <w:rFonts w:eastAsia="Times New Roman" w:cs="Arial"/>
          <w:color w:val="000000"/>
          <w:sz w:val="20"/>
          <w:szCs w:val="20"/>
        </w:rPr>
        <w:sectPr w:rsidR="00324987" w:rsidRPr="00EC1D6B" w:rsidSect="002A62D8">
          <w:type w:val="continuous"/>
          <w:pgSz w:w="12240" w:h="15840"/>
          <w:pgMar w:top="270" w:right="450" w:bottom="450" w:left="540" w:header="720" w:footer="720" w:gutter="0"/>
          <w:cols w:num="2" w:space="720"/>
          <w:docGrid w:linePitch="360"/>
        </w:sectPr>
      </w:pPr>
    </w:p>
    <w:p w:rsidR="002A62D8" w:rsidRPr="002A62D8" w:rsidRDefault="00EC1D6B" w:rsidP="002A62D8">
      <w:pPr>
        <w:shd w:val="clear" w:color="auto" w:fill="FFFFFF"/>
        <w:spacing w:after="0" w:line="240" w:lineRule="auto"/>
        <w:rPr>
          <w:rFonts w:eastAsia="Times New Roman" w:cs="Arial"/>
          <w:color w:val="000000"/>
          <w:sz w:val="20"/>
          <w:szCs w:val="20"/>
        </w:rPr>
      </w:pPr>
      <w:r>
        <w:rPr>
          <w:rFonts w:eastAsia="Times New Roman" w:cs="Arial"/>
          <w:color w:val="000000"/>
          <w:sz w:val="20"/>
          <w:szCs w:val="20"/>
        </w:rPr>
        <w:t xml:space="preserve">4. </w:t>
      </w:r>
    </w:p>
    <w:p w:rsidR="002A62D8" w:rsidRDefault="002A62D8" w:rsidP="002A62D8">
      <w:pPr>
        <w:numPr>
          <w:ilvl w:val="0"/>
          <w:numId w:val="45"/>
        </w:numPr>
        <w:shd w:val="clear" w:color="auto" w:fill="FFFFFF"/>
        <w:spacing w:before="100" w:beforeAutospacing="1" w:after="240" w:line="240" w:lineRule="auto"/>
        <w:rPr>
          <w:rFonts w:eastAsia="Times New Roman" w:cs="Arial"/>
          <w:color w:val="000000"/>
          <w:sz w:val="20"/>
          <w:szCs w:val="20"/>
        </w:rPr>
        <w:sectPr w:rsidR="002A62D8" w:rsidSect="006B4B27">
          <w:type w:val="continuous"/>
          <w:pgSz w:w="12240" w:h="15840"/>
          <w:pgMar w:top="270" w:right="450" w:bottom="450" w:left="540" w:header="720" w:footer="720" w:gutter="0"/>
          <w:cols w:space="720"/>
          <w:docGrid w:linePitch="360"/>
        </w:sectPr>
      </w:pPr>
    </w:p>
    <w:p w:rsidR="002A62D8" w:rsidRDefault="002A62D8" w:rsidP="00324987">
      <w:pPr>
        <w:pStyle w:val="ListParagraph"/>
        <w:numPr>
          <w:ilvl w:val="0"/>
          <w:numId w:val="46"/>
        </w:numPr>
        <w:shd w:val="clear" w:color="auto" w:fill="FFFFFF"/>
        <w:spacing w:before="100" w:beforeAutospacing="1" w:after="240" w:line="240" w:lineRule="auto"/>
        <w:rPr>
          <w:rFonts w:eastAsia="Times New Roman" w:cs="Arial"/>
          <w:color w:val="000000"/>
          <w:sz w:val="20"/>
          <w:szCs w:val="20"/>
        </w:rPr>
      </w:pPr>
      <w:r w:rsidRPr="00324987">
        <w:rPr>
          <w:rFonts w:eastAsia="Times New Roman" w:cs="Arial"/>
          <w:color w:val="000000"/>
          <w:sz w:val="20"/>
          <w:szCs w:val="20"/>
        </w:rPr>
        <w:t>Thoreau explains why he decided to live in the woods when he says that</w:t>
      </w:r>
      <w:r w:rsidR="001763DF">
        <w:rPr>
          <w:rFonts w:eastAsia="Times New Roman" w:cs="Arial"/>
          <w:color w:val="000000"/>
          <w:sz w:val="20"/>
          <w:szCs w:val="20"/>
        </w:rPr>
        <w:t>:</w:t>
      </w:r>
      <w:r w:rsidRPr="00324987">
        <w:rPr>
          <w:rFonts w:eastAsia="Times New Roman" w:cs="Arial"/>
          <w:color w:val="000000"/>
          <w:sz w:val="20"/>
          <w:szCs w:val="20"/>
        </w:rPr>
        <w:t xml:space="preserve"> "I did not wish to live what was not life, living is so dear; nor did I wish to practice resignation</w:t>
      </w:r>
      <w:r w:rsidR="00EC1D6B" w:rsidRPr="00324987">
        <w:rPr>
          <w:rFonts w:eastAsia="Times New Roman" w:cs="Arial"/>
          <w:color w:val="000000"/>
          <w:sz w:val="20"/>
          <w:szCs w:val="20"/>
        </w:rPr>
        <w:t>, unless it was quite necessary</w:t>
      </w:r>
      <w:r w:rsidRPr="00324987">
        <w:rPr>
          <w:rFonts w:eastAsia="Times New Roman" w:cs="Arial"/>
          <w:color w:val="000000"/>
          <w:sz w:val="20"/>
          <w:szCs w:val="20"/>
        </w:rPr>
        <w:t xml:space="preserve">" </w:t>
      </w:r>
      <w:r w:rsidR="00EC1D6B" w:rsidRPr="00324987">
        <w:rPr>
          <w:rFonts w:eastAsia="Times New Roman" w:cs="Arial"/>
          <w:color w:val="000000"/>
          <w:sz w:val="20"/>
          <w:szCs w:val="20"/>
        </w:rPr>
        <w:t>(Jones 2).</w:t>
      </w:r>
    </w:p>
    <w:p w:rsidR="001763DF" w:rsidRPr="00324987" w:rsidRDefault="001763DF" w:rsidP="001763DF">
      <w:pPr>
        <w:pStyle w:val="ListParagraph"/>
        <w:shd w:val="clear" w:color="auto" w:fill="FFFFFF"/>
        <w:spacing w:before="100" w:beforeAutospacing="1" w:after="240" w:line="240" w:lineRule="auto"/>
        <w:rPr>
          <w:rFonts w:eastAsia="Times New Roman" w:cs="Arial"/>
          <w:color w:val="000000"/>
          <w:sz w:val="20"/>
          <w:szCs w:val="20"/>
        </w:rPr>
      </w:pPr>
    </w:p>
    <w:p w:rsidR="002A62D8" w:rsidRPr="00324987" w:rsidRDefault="002A62D8" w:rsidP="00324987">
      <w:pPr>
        <w:pStyle w:val="ListParagraph"/>
        <w:numPr>
          <w:ilvl w:val="0"/>
          <w:numId w:val="46"/>
        </w:numPr>
        <w:shd w:val="clear" w:color="auto" w:fill="FFFFFF"/>
        <w:spacing w:before="100" w:beforeAutospacing="1" w:after="240" w:line="240" w:lineRule="auto"/>
        <w:rPr>
          <w:rFonts w:eastAsia="Times New Roman" w:cs="Arial"/>
          <w:color w:val="000000"/>
          <w:sz w:val="20"/>
          <w:szCs w:val="20"/>
        </w:rPr>
      </w:pPr>
      <w:r w:rsidRPr="00324987">
        <w:rPr>
          <w:rFonts w:eastAsia="Times New Roman" w:cs="Arial"/>
          <w:color w:val="000000"/>
          <w:sz w:val="20"/>
          <w:szCs w:val="20"/>
        </w:rPr>
        <w:t>Thoreau explains why he decided to live in the woods when he says that, "I did not wish to live what was not life, living is so dear; nor did I wish to practice resignatio</w:t>
      </w:r>
      <w:r w:rsidR="00EC1D6B" w:rsidRPr="00324987">
        <w:rPr>
          <w:rFonts w:eastAsia="Times New Roman" w:cs="Arial"/>
          <w:color w:val="000000"/>
          <w:sz w:val="20"/>
          <w:szCs w:val="20"/>
        </w:rPr>
        <w:t>n, unless it was quite necessary</w:t>
      </w:r>
      <w:r w:rsidRPr="00324987">
        <w:rPr>
          <w:rFonts w:eastAsia="Times New Roman" w:cs="Arial"/>
          <w:color w:val="000000"/>
          <w:sz w:val="20"/>
          <w:szCs w:val="20"/>
        </w:rPr>
        <w:t>"</w:t>
      </w:r>
      <w:r w:rsidR="00EC1D6B" w:rsidRPr="00324987">
        <w:rPr>
          <w:rFonts w:eastAsia="Times New Roman" w:cs="Arial"/>
          <w:color w:val="000000"/>
          <w:sz w:val="20"/>
          <w:szCs w:val="20"/>
        </w:rPr>
        <w:t xml:space="preserve"> </w:t>
      </w:r>
      <w:r w:rsidR="00EC1D6B" w:rsidRPr="00324987">
        <w:rPr>
          <w:rFonts w:eastAsia="Times New Roman" w:cs="Arial"/>
          <w:color w:val="000000"/>
          <w:sz w:val="20"/>
          <w:szCs w:val="20"/>
        </w:rPr>
        <w:t>(Jones 2).</w:t>
      </w:r>
    </w:p>
    <w:p w:rsidR="002A62D8" w:rsidRPr="002A62D8" w:rsidRDefault="002A62D8" w:rsidP="00324987">
      <w:pPr>
        <w:numPr>
          <w:ilvl w:val="0"/>
          <w:numId w:val="46"/>
        </w:numPr>
        <w:shd w:val="clear" w:color="auto" w:fill="FFFFFF"/>
        <w:spacing w:before="100" w:beforeAutospacing="1" w:after="240" w:line="240" w:lineRule="auto"/>
        <w:rPr>
          <w:rFonts w:eastAsia="Times New Roman" w:cs="Arial"/>
          <w:color w:val="000000"/>
          <w:sz w:val="20"/>
          <w:szCs w:val="20"/>
        </w:rPr>
      </w:pPr>
      <w:r w:rsidRPr="002A62D8">
        <w:rPr>
          <w:rFonts w:eastAsia="Times New Roman" w:cs="Arial"/>
          <w:color w:val="000000"/>
          <w:sz w:val="20"/>
          <w:szCs w:val="20"/>
        </w:rPr>
        <w:t>Thoreau explains why he decided to live in the woods when he says that; "I did not wish to live what was not life, living is so dear; nor did I wish to practice resignation</w:t>
      </w:r>
      <w:r w:rsidR="00EC1D6B">
        <w:rPr>
          <w:rFonts w:eastAsia="Times New Roman" w:cs="Arial"/>
          <w:color w:val="000000"/>
          <w:sz w:val="20"/>
          <w:szCs w:val="20"/>
        </w:rPr>
        <w:t>, unless it was quite necessary</w:t>
      </w:r>
      <w:r w:rsidRPr="002A62D8">
        <w:rPr>
          <w:rFonts w:eastAsia="Times New Roman" w:cs="Arial"/>
          <w:color w:val="000000"/>
          <w:sz w:val="20"/>
          <w:szCs w:val="20"/>
        </w:rPr>
        <w:t>"</w:t>
      </w:r>
      <w:r w:rsidR="00EC1D6B">
        <w:rPr>
          <w:rFonts w:eastAsia="Times New Roman" w:cs="Arial"/>
          <w:color w:val="000000"/>
          <w:sz w:val="20"/>
          <w:szCs w:val="20"/>
        </w:rPr>
        <w:t xml:space="preserve"> </w:t>
      </w:r>
      <w:r w:rsidR="00EC1D6B">
        <w:rPr>
          <w:rFonts w:eastAsia="Times New Roman" w:cs="Arial"/>
          <w:color w:val="000000"/>
          <w:sz w:val="20"/>
          <w:szCs w:val="20"/>
        </w:rPr>
        <w:t>(Jones 2).</w:t>
      </w:r>
    </w:p>
    <w:p w:rsidR="002A62D8" w:rsidRPr="00EC1D6B" w:rsidRDefault="002A62D8" w:rsidP="00324987">
      <w:pPr>
        <w:numPr>
          <w:ilvl w:val="0"/>
          <w:numId w:val="46"/>
        </w:numPr>
        <w:shd w:val="clear" w:color="auto" w:fill="FFFFFF"/>
        <w:spacing w:before="100" w:beforeAutospacing="1" w:after="240" w:line="240" w:lineRule="auto"/>
        <w:rPr>
          <w:rFonts w:eastAsia="Times New Roman" w:cs="Arial"/>
          <w:color w:val="000000"/>
          <w:sz w:val="20"/>
          <w:szCs w:val="20"/>
        </w:rPr>
        <w:sectPr w:rsidR="002A62D8" w:rsidRPr="00EC1D6B" w:rsidSect="002A62D8">
          <w:type w:val="continuous"/>
          <w:pgSz w:w="12240" w:h="15840"/>
          <w:pgMar w:top="270" w:right="450" w:bottom="450" w:left="540" w:header="720" w:footer="720" w:gutter="0"/>
          <w:cols w:num="2" w:space="720"/>
          <w:docGrid w:linePitch="360"/>
        </w:sectPr>
      </w:pPr>
      <w:r w:rsidRPr="002A62D8">
        <w:rPr>
          <w:rFonts w:eastAsia="Times New Roman" w:cs="Arial"/>
          <w:color w:val="000000"/>
          <w:sz w:val="20"/>
          <w:szCs w:val="20"/>
        </w:rPr>
        <w:t>Thoreau explains why he decided to live</w:t>
      </w:r>
      <w:r w:rsidR="001763DF">
        <w:rPr>
          <w:rFonts w:eastAsia="Times New Roman" w:cs="Arial"/>
          <w:color w:val="000000"/>
          <w:sz w:val="20"/>
          <w:szCs w:val="20"/>
        </w:rPr>
        <w:t xml:space="preserve"> in the woods when he says that</w:t>
      </w:r>
      <w:r w:rsidRPr="002A62D8">
        <w:rPr>
          <w:rFonts w:eastAsia="Times New Roman" w:cs="Arial"/>
          <w:color w:val="000000"/>
          <w:sz w:val="20"/>
          <w:szCs w:val="20"/>
        </w:rPr>
        <w:t xml:space="preserve"> "I did not wish to live what was not life, living is so dear; nor did I wish to practice resignation</w:t>
      </w:r>
      <w:r w:rsidR="00EC1D6B">
        <w:rPr>
          <w:rFonts w:eastAsia="Times New Roman" w:cs="Arial"/>
          <w:color w:val="000000"/>
          <w:sz w:val="20"/>
          <w:szCs w:val="20"/>
        </w:rPr>
        <w:t>, unless it was quite necessary</w:t>
      </w:r>
      <w:r w:rsidRPr="002A62D8">
        <w:rPr>
          <w:rFonts w:eastAsia="Times New Roman" w:cs="Arial"/>
          <w:color w:val="000000"/>
          <w:sz w:val="20"/>
          <w:szCs w:val="20"/>
        </w:rPr>
        <w:t>"</w:t>
      </w:r>
      <w:r w:rsidR="00EC1D6B">
        <w:rPr>
          <w:rFonts w:eastAsia="Times New Roman" w:cs="Arial"/>
          <w:color w:val="000000"/>
          <w:sz w:val="20"/>
          <w:szCs w:val="20"/>
        </w:rPr>
        <w:t xml:space="preserve"> </w:t>
      </w:r>
      <w:r w:rsidR="00EC1D6B" w:rsidRPr="00EC1D6B">
        <w:rPr>
          <w:rFonts w:eastAsia="Times New Roman" w:cs="Arial"/>
          <w:color w:val="000000"/>
          <w:sz w:val="20"/>
          <w:szCs w:val="20"/>
        </w:rPr>
        <w:t>(Jones 2).</w:t>
      </w:r>
    </w:p>
    <w:p w:rsidR="00740B3C" w:rsidRDefault="001763DF" w:rsidP="001763DF">
      <w:pPr>
        <w:spacing w:after="0" w:line="240" w:lineRule="auto"/>
        <w:ind w:right="-720"/>
        <w:jc w:val="both"/>
        <w:rPr>
          <w:sz w:val="20"/>
          <w:szCs w:val="20"/>
        </w:rPr>
      </w:pPr>
      <w:r>
        <w:rPr>
          <w:sz w:val="20"/>
          <w:szCs w:val="20"/>
        </w:rPr>
        <w:t>5.</w:t>
      </w:r>
    </w:p>
    <w:p w:rsidR="001763DF" w:rsidRDefault="001763DF" w:rsidP="001763DF">
      <w:pPr>
        <w:spacing w:after="0" w:line="240" w:lineRule="auto"/>
        <w:ind w:left="150" w:right="150"/>
        <w:rPr>
          <w:sz w:val="20"/>
          <w:szCs w:val="20"/>
        </w:rPr>
        <w:sectPr w:rsidR="001763DF" w:rsidSect="006B4B27">
          <w:type w:val="continuous"/>
          <w:pgSz w:w="12240" w:h="15840"/>
          <w:pgMar w:top="270" w:right="450" w:bottom="450" w:left="540" w:header="720" w:footer="720" w:gutter="0"/>
          <w:cols w:space="720"/>
          <w:docGrid w:linePitch="360"/>
        </w:sectPr>
      </w:pPr>
    </w:p>
    <w:p w:rsidR="001763DF" w:rsidRDefault="001763DF" w:rsidP="001763DF">
      <w:pPr>
        <w:spacing w:after="0" w:line="240" w:lineRule="auto"/>
        <w:ind w:left="150" w:right="150"/>
        <w:rPr>
          <w:rFonts w:eastAsia="Times New Roman" w:cs="Arial"/>
          <w:color w:val="000000"/>
          <w:sz w:val="20"/>
          <w:szCs w:val="20"/>
        </w:rPr>
      </w:pPr>
      <w:r>
        <w:rPr>
          <w:sz w:val="20"/>
          <w:szCs w:val="20"/>
        </w:rPr>
        <w:t xml:space="preserve">a. </w:t>
      </w:r>
      <w:r w:rsidRPr="00E74E71">
        <w:rPr>
          <w:rFonts w:eastAsia="Times New Roman" w:cs="Arial"/>
          <w:color w:val="000000"/>
          <w:sz w:val="20"/>
          <w:szCs w:val="20"/>
        </w:rPr>
        <w:t>Thoreau argues that people blindly accept "shams and delusions" as the "soundest truths," while</w:t>
      </w:r>
      <w:r>
        <w:rPr>
          <w:rFonts w:eastAsia="Times New Roman" w:cs="Arial"/>
          <w:color w:val="000000"/>
          <w:sz w:val="20"/>
          <w:szCs w:val="20"/>
        </w:rPr>
        <w:t xml:space="preserve"> regarding reality as "fabulous</w:t>
      </w:r>
      <w:r w:rsidRPr="00E74E71">
        <w:rPr>
          <w:rFonts w:eastAsia="Times New Roman" w:cs="Arial"/>
          <w:color w:val="000000"/>
          <w:sz w:val="20"/>
          <w:szCs w:val="20"/>
        </w:rPr>
        <w:t>"</w:t>
      </w:r>
      <w:r>
        <w:rPr>
          <w:rFonts w:eastAsia="Times New Roman" w:cs="Arial"/>
          <w:color w:val="000000"/>
          <w:sz w:val="20"/>
          <w:szCs w:val="20"/>
        </w:rPr>
        <w:t>(</w:t>
      </w:r>
      <w:r>
        <w:rPr>
          <w:rFonts w:eastAsia="Times New Roman" w:cs="Arial"/>
          <w:color w:val="000000"/>
          <w:sz w:val="20"/>
          <w:szCs w:val="20"/>
        </w:rPr>
        <w:t>Jones 2</w:t>
      </w:r>
      <w:r>
        <w:rPr>
          <w:rFonts w:eastAsia="Times New Roman" w:cs="Arial"/>
          <w:color w:val="000000"/>
          <w:sz w:val="20"/>
          <w:szCs w:val="20"/>
        </w:rPr>
        <w:t>)</w:t>
      </w:r>
    </w:p>
    <w:p w:rsidR="001763DF" w:rsidRDefault="001763DF" w:rsidP="001763DF">
      <w:pPr>
        <w:spacing w:after="0" w:line="240" w:lineRule="auto"/>
        <w:ind w:left="150" w:right="150"/>
        <w:rPr>
          <w:rFonts w:eastAsia="Times New Roman" w:cs="Arial"/>
          <w:color w:val="000000"/>
          <w:sz w:val="20"/>
          <w:szCs w:val="20"/>
        </w:rPr>
      </w:pPr>
    </w:p>
    <w:p w:rsidR="001763DF" w:rsidRPr="00E74E71" w:rsidRDefault="001763DF" w:rsidP="001763DF">
      <w:pPr>
        <w:spacing w:after="0" w:line="240" w:lineRule="auto"/>
        <w:ind w:left="150" w:right="150"/>
        <w:rPr>
          <w:rFonts w:eastAsia="Times New Roman" w:cs="Arial"/>
          <w:color w:val="000000"/>
          <w:sz w:val="20"/>
          <w:szCs w:val="20"/>
        </w:rPr>
      </w:pPr>
      <w:r>
        <w:rPr>
          <w:rFonts w:eastAsia="Times New Roman" w:cs="Arial"/>
          <w:color w:val="000000"/>
          <w:sz w:val="20"/>
          <w:szCs w:val="20"/>
        </w:rPr>
        <w:t xml:space="preserve">b. </w:t>
      </w:r>
      <w:r w:rsidRPr="00E74E71">
        <w:rPr>
          <w:rFonts w:eastAsia="Times New Roman" w:cs="Arial"/>
          <w:color w:val="000000"/>
          <w:sz w:val="20"/>
          <w:szCs w:val="20"/>
        </w:rPr>
        <w:t>Thoreau argues that people blindly accept "shams and del</w:t>
      </w:r>
      <w:r>
        <w:rPr>
          <w:rFonts w:eastAsia="Times New Roman" w:cs="Arial"/>
          <w:color w:val="000000"/>
          <w:sz w:val="20"/>
          <w:szCs w:val="20"/>
        </w:rPr>
        <w:t>usions" as the "soundest truths</w:t>
      </w:r>
      <w:r w:rsidRPr="00E74E71">
        <w:rPr>
          <w:rFonts w:eastAsia="Times New Roman" w:cs="Arial"/>
          <w:color w:val="000000"/>
          <w:sz w:val="20"/>
          <w:szCs w:val="20"/>
        </w:rPr>
        <w:t>" while</w:t>
      </w:r>
      <w:r>
        <w:rPr>
          <w:rFonts w:eastAsia="Times New Roman" w:cs="Arial"/>
          <w:color w:val="000000"/>
          <w:sz w:val="20"/>
          <w:szCs w:val="20"/>
        </w:rPr>
        <w:t xml:space="preserve"> regarding reality as "fabulous</w:t>
      </w:r>
      <w:r w:rsidRPr="00E74E71">
        <w:rPr>
          <w:rFonts w:eastAsia="Times New Roman" w:cs="Arial"/>
          <w:color w:val="000000"/>
          <w:sz w:val="20"/>
          <w:szCs w:val="20"/>
        </w:rPr>
        <w:t>"</w:t>
      </w:r>
      <w:r>
        <w:rPr>
          <w:rFonts w:eastAsia="Times New Roman" w:cs="Arial"/>
          <w:color w:val="000000"/>
          <w:sz w:val="20"/>
          <w:szCs w:val="20"/>
        </w:rPr>
        <w:t>(</w:t>
      </w:r>
      <w:r>
        <w:rPr>
          <w:rFonts w:eastAsia="Times New Roman" w:cs="Arial"/>
          <w:color w:val="000000"/>
          <w:sz w:val="20"/>
          <w:szCs w:val="20"/>
        </w:rPr>
        <w:t>Jones 2</w:t>
      </w:r>
      <w:r>
        <w:rPr>
          <w:rFonts w:eastAsia="Times New Roman" w:cs="Arial"/>
          <w:color w:val="000000"/>
          <w:sz w:val="20"/>
          <w:szCs w:val="20"/>
        </w:rPr>
        <w:t>)</w:t>
      </w:r>
    </w:p>
    <w:p w:rsidR="001763DF" w:rsidRPr="00E74E71" w:rsidRDefault="001763DF" w:rsidP="001763DF">
      <w:pPr>
        <w:spacing w:after="0" w:line="240" w:lineRule="auto"/>
        <w:ind w:left="150" w:right="150"/>
        <w:rPr>
          <w:rFonts w:eastAsia="Times New Roman" w:cs="Arial"/>
          <w:color w:val="000000"/>
          <w:sz w:val="20"/>
          <w:szCs w:val="20"/>
        </w:rPr>
      </w:pPr>
      <w:r>
        <w:rPr>
          <w:rFonts w:eastAsia="Times New Roman" w:cs="Arial"/>
          <w:color w:val="000000"/>
          <w:sz w:val="20"/>
          <w:szCs w:val="20"/>
        </w:rPr>
        <w:t xml:space="preserve">c. </w:t>
      </w:r>
      <w:r w:rsidRPr="00E74E71">
        <w:rPr>
          <w:rFonts w:eastAsia="Times New Roman" w:cs="Arial"/>
          <w:color w:val="000000"/>
          <w:sz w:val="20"/>
          <w:szCs w:val="20"/>
        </w:rPr>
        <w:t>Thoreau argues that people blindly accept</w:t>
      </w:r>
      <w:r>
        <w:rPr>
          <w:rFonts w:eastAsia="Times New Roman" w:cs="Arial"/>
          <w:color w:val="000000"/>
          <w:sz w:val="20"/>
          <w:szCs w:val="20"/>
        </w:rPr>
        <w:t>:</w:t>
      </w:r>
      <w:r w:rsidRPr="00E74E71">
        <w:rPr>
          <w:rFonts w:eastAsia="Times New Roman" w:cs="Arial"/>
          <w:color w:val="000000"/>
          <w:sz w:val="20"/>
          <w:szCs w:val="20"/>
        </w:rPr>
        <w:t xml:space="preserve"> "shams and delusions" as the "soundest truths," while</w:t>
      </w:r>
      <w:r>
        <w:rPr>
          <w:rFonts w:eastAsia="Times New Roman" w:cs="Arial"/>
          <w:color w:val="000000"/>
          <w:sz w:val="20"/>
          <w:szCs w:val="20"/>
        </w:rPr>
        <w:t xml:space="preserve"> regarding reality as "fabulous</w:t>
      </w:r>
      <w:r w:rsidRPr="00E74E71">
        <w:rPr>
          <w:rFonts w:eastAsia="Times New Roman" w:cs="Arial"/>
          <w:color w:val="000000"/>
          <w:sz w:val="20"/>
          <w:szCs w:val="20"/>
        </w:rPr>
        <w:t>"</w:t>
      </w:r>
      <w:r>
        <w:rPr>
          <w:rFonts w:eastAsia="Times New Roman" w:cs="Arial"/>
          <w:color w:val="000000"/>
          <w:sz w:val="20"/>
          <w:szCs w:val="20"/>
        </w:rPr>
        <w:t>(</w:t>
      </w:r>
      <w:r>
        <w:rPr>
          <w:rFonts w:eastAsia="Times New Roman" w:cs="Arial"/>
          <w:color w:val="000000"/>
          <w:sz w:val="20"/>
          <w:szCs w:val="20"/>
        </w:rPr>
        <w:t>Jones 2</w:t>
      </w:r>
      <w:r>
        <w:rPr>
          <w:rFonts w:eastAsia="Times New Roman" w:cs="Arial"/>
          <w:color w:val="000000"/>
          <w:sz w:val="20"/>
          <w:szCs w:val="20"/>
        </w:rPr>
        <w:t>)</w:t>
      </w:r>
    </w:p>
    <w:p w:rsidR="001763DF" w:rsidRDefault="001763DF" w:rsidP="001763DF">
      <w:pPr>
        <w:spacing w:after="0" w:line="240" w:lineRule="auto"/>
        <w:ind w:left="150" w:right="150"/>
        <w:rPr>
          <w:rFonts w:eastAsia="Times New Roman" w:cs="Arial"/>
          <w:color w:val="000000"/>
          <w:sz w:val="20"/>
          <w:szCs w:val="20"/>
        </w:rPr>
      </w:pPr>
    </w:p>
    <w:p w:rsidR="001763DF" w:rsidRPr="00E74E71" w:rsidRDefault="001763DF" w:rsidP="001763DF">
      <w:pPr>
        <w:spacing w:after="0" w:line="240" w:lineRule="auto"/>
        <w:ind w:left="150" w:right="150"/>
        <w:rPr>
          <w:rFonts w:eastAsia="Times New Roman" w:cs="Arial"/>
          <w:color w:val="000000"/>
          <w:sz w:val="20"/>
          <w:szCs w:val="20"/>
        </w:rPr>
      </w:pPr>
      <w:r>
        <w:rPr>
          <w:rFonts w:eastAsia="Times New Roman" w:cs="Arial"/>
          <w:color w:val="000000"/>
          <w:sz w:val="20"/>
          <w:szCs w:val="20"/>
        </w:rPr>
        <w:t xml:space="preserve">d. </w:t>
      </w:r>
      <w:r w:rsidRPr="00E74E71">
        <w:rPr>
          <w:rFonts w:eastAsia="Times New Roman" w:cs="Arial"/>
          <w:color w:val="000000"/>
          <w:sz w:val="20"/>
          <w:szCs w:val="20"/>
        </w:rPr>
        <w:t>Thoreau argues that people blindly accept "shams and delusions" as the "soundest truths," while</w:t>
      </w:r>
      <w:r>
        <w:rPr>
          <w:rFonts w:eastAsia="Times New Roman" w:cs="Arial"/>
          <w:color w:val="000000"/>
          <w:sz w:val="20"/>
          <w:szCs w:val="20"/>
        </w:rPr>
        <w:t xml:space="preserve"> regarding reality as "fabulous</w:t>
      </w:r>
      <w:r>
        <w:rPr>
          <w:rFonts w:eastAsia="Times New Roman" w:cs="Arial"/>
          <w:color w:val="000000"/>
          <w:sz w:val="20"/>
          <w:szCs w:val="20"/>
        </w:rPr>
        <w:t>.</w:t>
      </w:r>
      <w:r w:rsidRPr="00E74E71">
        <w:rPr>
          <w:rFonts w:eastAsia="Times New Roman" w:cs="Arial"/>
          <w:color w:val="000000"/>
          <w:sz w:val="20"/>
          <w:szCs w:val="20"/>
        </w:rPr>
        <w:t>"</w:t>
      </w:r>
      <w:r>
        <w:rPr>
          <w:rFonts w:eastAsia="Times New Roman" w:cs="Arial"/>
          <w:color w:val="000000"/>
          <w:sz w:val="20"/>
          <w:szCs w:val="20"/>
        </w:rPr>
        <w:t>(</w:t>
      </w:r>
      <w:r>
        <w:rPr>
          <w:rFonts w:eastAsia="Times New Roman" w:cs="Arial"/>
          <w:color w:val="000000"/>
          <w:sz w:val="20"/>
          <w:szCs w:val="20"/>
        </w:rPr>
        <w:t>Jones 2</w:t>
      </w:r>
      <w:r>
        <w:rPr>
          <w:rFonts w:eastAsia="Times New Roman" w:cs="Arial"/>
          <w:color w:val="000000"/>
          <w:sz w:val="20"/>
          <w:szCs w:val="20"/>
        </w:rPr>
        <w:t>)</w:t>
      </w:r>
    </w:p>
    <w:p w:rsidR="001763DF" w:rsidRDefault="001763DF" w:rsidP="001763DF">
      <w:pPr>
        <w:spacing w:after="0" w:line="240" w:lineRule="auto"/>
        <w:ind w:left="150" w:right="150"/>
        <w:rPr>
          <w:rFonts w:eastAsia="Times New Roman" w:cs="Arial"/>
          <w:color w:val="000000"/>
          <w:sz w:val="20"/>
          <w:szCs w:val="20"/>
        </w:rPr>
        <w:sectPr w:rsidR="001763DF" w:rsidSect="001763DF">
          <w:type w:val="continuous"/>
          <w:pgSz w:w="12240" w:h="15840"/>
          <w:pgMar w:top="270" w:right="450" w:bottom="450" w:left="540" w:header="720" w:footer="720" w:gutter="0"/>
          <w:cols w:num="2" w:space="720"/>
          <w:docGrid w:linePitch="360"/>
        </w:sectPr>
      </w:pPr>
    </w:p>
    <w:p w:rsidR="001763DF" w:rsidRPr="00E74E71" w:rsidRDefault="001763DF" w:rsidP="001763DF">
      <w:pPr>
        <w:spacing w:after="0" w:line="240" w:lineRule="auto"/>
        <w:ind w:left="150" w:right="150"/>
        <w:rPr>
          <w:rFonts w:eastAsia="Times New Roman" w:cs="Arial"/>
          <w:color w:val="000000"/>
          <w:sz w:val="20"/>
          <w:szCs w:val="20"/>
        </w:rPr>
      </w:pPr>
    </w:p>
    <w:p w:rsidR="001763DF" w:rsidRDefault="001763DF" w:rsidP="001763DF">
      <w:pPr>
        <w:pStyle w:val="ListParagraph"/>
        <w:numPr>
          <w:ilvl w:val="0"/>
          <w:numId w:val="47"/>
        </w:numPr>
        <w:shd w:val="clear" w:color="auto" w:fill="FFFFFF"/>
        <w:spacing w:before="100" w:beforeAutospacing="1" w:after="240" w:line="240" w:lineRule="auto"/>
        <w:rPr>
          <w:rFonts w:eastAsia="Times New Roman" w:cs="Arial"/>
          <w:color w:val="000000"/>
          <w:sz w:val="20"/>
          <w:szCs w:val="20"/>
        </w:rPr>
        <w:sectPr w:rsidR="001763DF" w:rsidSect="006B4B27">
          <w:type w:val="continuous"/>
          <w:pgSz w:w="12240" w:h="15840"/>
          <w:pgMar w:top="270" w:right="450" w:bottom="450" w:left="540" w:header="720" w:footer="720" w:gutter="0"/>
          <w:cols w:space="720"/>
          <w:docGrid w:linePitch="360"/>
        </w:sectPr>
      </w:pPr>
    </w:p>
    <w:p w:rsidR="001763DF" w:rsidRDefault="001763DF" w:rsidP="001763DF">
      <w:p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6.</w:t>
      </w:r>
    </w:p>
    <w:p w:rsidR="001763DF" w:rsidRDefault="001763DF" w:rsidP="001763DF">
      <w:p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 xml:space="preserve">a. </w:t>
      </w:r>
      <w:r w:rsidRPr="001763DF">
        <w:rPr>
          <w:rFonts w:eastAsia="Times New Roman" w:cs="Arial"/>
          <w:color w:val="000000"/>
          <w:sz w:val="20"/>
          <w:szCs w:val="20"/>
        </w:rPr>
        <w:t xml:space="preserve">Thoreau summarizes how he thinks we can improve our lives "Simplify, simplify." </w:t>
      </w:r>
    </w:p>
    <w:p w:rsidR="001763DF" w:rsidRPr="001763DF" w:rsidRDefault="001763DF" w:rsidP="001763DF">
      <w:pPr>
        <w:shd w:val="clear" w:color="auto" w:fill="FFFFFF"/>
        <w:spacing w:before="100" w:beforeAutospacing="1" w:after="240" w:line="240" w:lineRule="auto"/>
        <w:rPr>
          <w:rFonts w:eastAsia="Times New Roman" w:cs="Arial"/>
          <w:color w:val="000000"/>
          <w:sz w:val="20"/>
          <w:szCs w:val="20"/>
        </w:rPr>
      </w:pPr>
      <w:r>
        <w:rPr>
          <w:rFonts w:eastAsia="Times New Roman" w:cs="Arial"/>
          <w:color w:val="000000"/>
          <w:sz w:val="20"/>
          <w:szCs w:val="20"/>
        </w:rPr>
        <w:t xml:space="preserve">b. </w:t>
      </w:r>
      <w:r w:rsidRPr="001763DF">
        <w:rPr>
          <w:rFonts w:eastAsia="Times New Roman" w:cs="Arial"/>
          <w:color w:val="000000"/>
          <w:sz w:val="20"/>
          <w:szCs w:val="20"/>
        </w:rPr>
        <w:t>Thoreau summarizes how he thinks we can improve our lives, "Simplify, simplify."</w:t>
      </w:r>
    </w:p>
    <w:p w:rsidR="001763DF" w:rsidRDefault="001763DF" w:rsidP="001763DF">
      <w:pPr>
        <w:shd w:val="clear" w:color="auto" w:fill="FFFFFF"/>
        <w:spacing w:before="100" w:beforeAutospacing="1" w:after="240" w:line="240" w:lineRule="auto"/>
        <w:ind w:left="720"/>
        <w:rPr>
          <w:rFonts w:eastAsia="Times New Roman" w:cs="Arial"/>
          <w:color w:val="000000"/>
          <w:sz w:val="20"/>
          <w:szCs w:val="20"/>
        </w:rPr>
      </w:pPr>
    </w:p>
    <w:p w:rsidR="001763DF" w:rsidRPr="001763DF" w:rsidRDefault="001763DF" w:rsidP="001763DF">
      <w:pPr>
        <w:shd w:val="clear" w:color="auto" w:fill="FFFFFF"/>
        <w:spacing w:before="100" w:beforeAutospacing="1" w:after="240" w:line="240" w:lineRule="auto"/>
        <w:ind w:left="360"/>
        <w:rPr>
          <w:rFonts w:eastAsia="Times New Roman" w:cs="Arial"/>
          <w:color w:val="000000"/>
          <w:sz w:val="20"/>
          <w:szCs w:val="20"/>
        </w:rPr>
      </w:pPr>
      <w:r>
        <w:rPr>
          <w:rFonts w:eastAsia="Times New Roman" w:cs="Arial"/>
          <w:color w:val="000000"/>
          <w:sz w:val="20"/>
          <w:szCs w:val="20"/>
        </w:rPr>
        <w:t>c.</w:t>
      </w:r>
      <w:r w:rsidRPr="001763DF">
        <w:rPr>
          <w:rFonts w:eastAsia="Times New Roman" w:cs="Arial"/>
          <w:color w:val="000000"/>
          <w:sz w:val="20"/>
          <w:szCs w:val="20"/>
        </w:rPr>
        <w:t xml:space="preserve"> Thoreau summarizes how he thinks we can improve our lives; "Simplify, simplify."</w:t>
      </w:r>
    </w:p>
    <w:p w:rsidR="001763DF" w:rsidRPr="001763DF" w:rsidRDefault="001763DF" w:rsidP="004F3DD0">
      <w:pPr>
        <w:shd w:val="clear" w:color="auto" w:fill="FFFFFF"/>
        <w:spacing w:before="100" w:beforeAutospacing="1" w:after="240" w:line="240" w:lineRule="auto"/>
        <w:ind w:left="360"/>
        <w:rPr>
          <w:rFonts w:eastAsia="Times New Roman" w:cs="Arial"/>
          <w:color w:val="000000"/>
          <w:sz w:val="20"/>
          <w:szCs w:val="20"/>
        </w:rPr>
      </w:pPr>
      <w:r>
        <w:rPr>
          <w:rFonts w:eastAsia="Times New Roman" w:cs="Arial"/>
          <w:color w:val="000000"/>
          <w:sz w:val="20"/>
          <w:szCs w:val="20"/>
        </w:rPr>
        <w:t>d.</w:t>
      </w:r>
      <w:r w:rsidRPr="001763DF">
        <w:rPr>
          <w:rFonts w:eastAsia="Times New Roman" w:cs="Arial"/>
          <w:color w:val="000000"/>
          <w:sz w:val="20"/>
          <w:szCs w:val="20"/>
        </w:rPr>
        <w:t xml:space="preserve"> Thoreau summarizes how he thinks we can improve our lives: "Simplify, simplify."</w:t>
      </w:r>
    </w:p>
    <w:p w:rsidR="001763DF" w:rsidRDefault="001763DF" w:rsidP="001763DF">
      <w:pPr>
        <w:spacing w:after="0" w:line="240" w:lineRule="auto"/>
        <w:ind w:left="360" w:right="-720"/>
        <w:jc w:val="both"/>
        <w:rPr>
          <w:sz w:val="20"/>
          <w:szCs w:val="20"/>
        </w:rPr>
        <w:sectPr w:rsidR="001763DF" w:rsidSect="001763DF">
          <w:type w:val="continuous"/>
          <w:pgSz w:w="12240" w:h="15840"/>
          <w:pgMar w:top="270" w:right="450" w:bottom="450" w:left="540" w:header="720" w:footer="720" w:gutter="0"/>
          <w:cols w:num="2" w:space="720"/>
          <w:docGrid w:linePitch="360"/>
        </w:sectPr>
      </w:pPr>
    </w:p>
    <w:p w:rsidR="001763DF" w:rsidRPr="001763DF" w:rsidRDefault="001763DF" w:rsidP="001763DF">
      <w:pPr>
        <w:spacing w:after="0" w:line="240" w:lineRule="auto"/>
        <w:ind w:left="360" w:right="-720"/>
        <w:jc w:val="both"/>
        <w:rPr>
          <w:sz w:val="20"/>
          <w:szCs w:val="20"/>
        </w:rPr>
      </w:pPr>
    </w:p>
    <w:sectPr w:rsidR="001763DF" w:rsidRPr="001763DF" w:rsidSect="006B4B27">
      <w:type w:val="continuous"/>
      <w:pgSz w:w="12240" w:h="15840"/>
      <w:pgMar w:top="27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556"/>
    <w:multiLevelType w:val="hybridMultilevel"/>
    <w:tmpl w:val="227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8E0"/>
    <w:multiLevelType w:val="hybridMultilevel"/>
    <w:tmpl w:val="D4DE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6F7D"/>
    <w:multiLevelType w:val="hybridMultilevel"/>
    <w:tmpl w:val="9306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17AEC"/>
    <w:multiLevelType w:val="hybridMultilevel"/>
    <w:tmpl w:val="49DCD1D8"/>
    <w:lvl w:ilvl="0" w:tplc="85020ED6">
      <w:start w:val="1"/>
      <w:numFmt w:val="upperRoman"/>
      <w:lvlText w:val="%1."/>
      <w:lvlJc w:val="left"/>
      <w:pPr>
        <w:ind w:left="1080" w:hanging="720"/>
      </w:pPr>
      <w:rPr>
        <w:rFonts w:hint="default"/>
      </w:rPr>
    </w:lvl>
    <w:lvl w:ilvl="1" w:tplc="D7881C30">
      <w:start w:val="1"/>
      <w:numFmt w:val="lowerLetter"/>
      <w:lvlText w:val="%2."/>
      <w:lvlJc w:val="left"/>
      <w:pPr>
        <w:ind w:left="1440" w:hanging="360"/>
      </w:pPr>
      <w:rPr>
        <w:rFonts w:ascii="Bookman Old Style" w:eastAsiaTheme="minorHAnsi" w:hAnsi="Bookman Old Style"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D0D97"/>
    <w:multiLevelType w:val="hybridMultilevel"/>
    <w:tmpl w:val="B77CB58A"/>
    <w:lvl w:ilvl="0" w:tplc="F7200BB4">
      <w:start w:val="1"/>
      <w:numFmt w:val="lowerLetter"/>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92FA0"/>
    <w:multiLevelType w:val="hybridMultilevel"/>
    <w:tmpl w:val="FEE07974"/>
    <w:lvl w:ilvl="0" w:tplc="A634CA4A">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4486"/>
    <w:multiLevelType w:val="multilevel"/>
    <w:tmpl w:val="0980DCB4"/>
    <w:lvl w:ilvl="0">
      <w:start w:val="1"/>
      <w:numFmt w:val="lowerLetter"/>
      <w:lvlText w:val="%1."/>
      <w:lvlJc w:val="left"/>
      <w:pPr>
        <w:tabs>
          <w:tab w:val="num" w:pos="720"/>
        </w:tabs>
        <w:ind w:left="720" w:hanging="360"/>
      </w:pPr>
      <w:rPr>
        <w:rFonts w:ascii="Bookman Old Style" w:eastAsia="Times New Roman" w:hAnsi="Bookman Old Style"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A7942E8"/>
    <w:multiLevelType w:val="hybridMultilevel"/>
    <w:tmpl w:val="C614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B6456"/>
    <w:multiLevelType w:val="hybridMultilevel"/>
    <w:tmpl w:val="68A4B7CE"/>
    <w:lvl w:ilvl="0" w:tplc="20523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57395"/>
    <w:multiLevelType w:val="hybridMultilevel"/>
    <w:tmpl w:val="DD00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73F2"/>
    <w:multiLevelType w:val="multilevel"/>
    <w:tmpl w:val="7466CEA8"/>
    <w:lvl w:ilvl="0">
      <w:start w:val="1"/>
      <w:numFmt w:val="lowerLetter"/>
      <w:lvlText w:val="%1."/>
      <w:lvlJc w:val="left"/>
      <w:pPr>
        <w:tabs>
          <w:tab w:val="num" w:pos="720"/>
        </w:tabs>
        <w:ind w:left="720" w:hanging="360"/>
      </w:pPr>
      <w:rPr>
        <w:rFonts w:ascii="Bookman Old Style" w:eastAsia="Times New Roman" w:hAnsi="Bookman Old Style"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0673564"/>
    <w:multiLevelType w:val="hybridMultilevel"/>
    <w:tmpl w:val="1660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9253C"/>
    <w:multiLevelType w:val="multilevel"/>
    <w:tmpl w:val="519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95AD4"/>
    <w:multiLevelType w:val="hybridMultilevel"/>
    <w:tmpl w:val="E544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C0AD3"/>
    <w:multiLevelType w:val="hybridMultilevel"/>
    <w:tmpl w:val="0B24B74E"/>
    <w:lvl w:ilvl="0" w:tplc="7E169204">
      <w:start w:val="1"/>
      <w:numFmt w:val="decimal"/>
      <w:lvlText w:val="%1."/>
      <w:lvlJc w:val="left"/>
      <w:pPr>
        <w:tabs>
          <w:tab w:val="num" w:pos="-180"/>
        </w:tabs>
        <w:ind w:left="-18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2FB32184"/>
    <w:multiLevelType w:val="hybridMultilevel"/>
    <w:tmpl w:val="F42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00E35"/>
    <w:multiLevelType w:val="hybridMultilevel"/>
    <w:tmpl w:val="0224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475FF"/>
    <w:multiLevelType w:val="hybridMultilevel"/>
    <w:tmpl w:val="016C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D563C"/>
    <w:multiLevelType w:val="hybridMultilevel"/>
    <w:tmpl w:val="A6BC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B4108"/>
    <w:multiLevelType w:val="hybridMultilevel"/>
    <w:tmpl w:val="A118A562"/>
    <w:lvl w:ilvl="0" w:tplc="066489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1526ABC">
      <w:start w:val="1"/>
      <w:numFmt w:val="decimal"/>
      <w:lvlText w:val="%4."/>
      <w:lvlJc w:val="left"/>
      <w:pPr>
        <w:ind w:left="3600" w:hanging="360"/>
      </w:pPr>
      <w:rPr>
        <w:rFonts w:ascii="Bookman Old Style" w:eastAsia="Times New Roman" w:hAnsi="Bookman Old Style" w:cs="Arial" w:hint="default"/>
        <w:b w:val="0"/>
        <w:color w:val="00000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0A3424"/>
    <w:multiLevelType w:val="hybridMultilevel"/>
    <w:tmpl w:val="BE52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A2212"/>
    <w:multiLevelType w:val="hybridMultilevel"/>
    <w:tmpl w:val="5C3A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826D6"/>
    <w:multiLevelType w:val="hybridMultilevel"/>
    <w:tmpl w:val="FD52FA82"/>
    <w:lvl w:ilvl="0" w:tplc="B2584A2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3DC2"/>
    <w:multiLevelType w:val="multilevel"/>
    <w:tmpl w:val="10A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97A80"/>
    <w:multiLevelType w:val="hybridMultilevel"/>
    <w:tmpl w:val="A3E28E20"/>
    <w:lvl w:ilvl="0" w:tplc="DAA45A2A">
      <w:start w:val="1"/>
      <w:numFmt w:val="decimal"/>
      <w:lvlText w:val="%1."/>
      <w:lvlJc w:val="left"/>
      <w:pPr>
        <w:ind w:left="720" w:hanging="360"/>
      </w:pPr>
      <w:rPr>
        <w:rFonts w:ascii="Bookman Old Style" w:eastAsiaTheme="minorHAnsi" w:hAnsi="Bookman Old Style"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F201B"/>
    <w:multiLevelType w:val="hybridMultilevel"/>
    <w:tmpl w:val="D100A398"/>
    <w:lvl w:ilvl="0" w:tplc="96408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F56042"/>
    <w:multiLevelType w:val="hybridMultilevel"/>
    <w:tmpl w:val="1EE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839AE"/>
    <w:multiLevelType w:val="hybridMultilevel"/>
    <w:tmpl w:val="921CA60A"/>
    <w:lvl w:ilvl="0" w:tplc="5D80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D0362"/>
    <w:multiLevelType w:val="hybridMultilevel"/>
    <w:tmpl w:val="30C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40D8"/>
    <w:multiLevelType w:val="multilevel"/>
    <w:tmpl w:val="CA12B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61E4F"/>
    <w:multiLevelType w:val="hybridMultilevel"/>
    <w:tmpl w:val="35601D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71C0855"/>
    <w:multiLevelType w:val="multilevel"/>
    <w:tmpl w:val="2794C69E"/>
    <w:lvl w:ilvl="0">
      <w:start w:val="1"/>
      <w:numFmt w:val="lowerLetter"/>
      <w:lvlText w:val="%1."/>
      <w:lvlJc w:val="left"/>
      <w:pPr>
        <w:tabs>
          <w:tab w:val="num" w:pos="720"/>
        </w:tabs>
        <w:ind w:left="720" w:hanging="360"/>
      </w:pPr>
      <w:rPr>
        <w:rFonts w:ascii="Bookman Old Style" w:eastAsia="Times New Roman" w:hAnsi="Bookman Old Style"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76763AD"/>
    <w:multiLevelType w:val="hybridMultilevel"/>
    <w:tmpl w:val="B004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415DC"/>
    <w:multiLevelType w:val="hybridMultilevel"/>
    <w:tmpl w:val="1B24A5B8"/>
    <w:lvl w:ilvl="0" w:tplc="0D444A3E">
      <w:start w:val="1"/>
      <w:numFmt w:val="decimal"/>
      <w:lvlText w:val="%1."/>
      <w:lvlJc w:val="left"/>
      <w:pPr>
        <w:ind w:left="-270" w:hanging="360"/>
      </w:pPr>
      <w:rPr>
        <w:rFonts w:ascii="Bookman Old Style" w:hAnsi="Bookman Old Style"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15:restartNumberingAfterBreak="0">
    <w:nsid w:val="64EB66CC"/>
    <w:multiLevelType w:val="hybridMultilevel"/>
    <w:tmpl w:val="4376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11219"/>
    <w:multiLevelType w:val="hybridMultilevel"/>
    <w:tmpl w:val="95DE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A1908"/>
    <w:multiLevelType w:val="hybridMultilevel"/>
    <w:tmpl w:val="DB2E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304AF"/>
    <w:multiLevelType w:val="hybridMultilevel"/>
    <w:tmpl w:val="69A4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E18DE"/>
    <w:multiLevelType w:val="multilevel"/>
    <w:tmpl w:val="E364199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FB94A9C"/>
    <w:multiLevelType w:val="hybridMultilevel"/>
    <w:tmpl w:val="69E0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207A3"/>
    <w:multiLevelType w:val="hybridMultilevel"/>
    <w:tmpl w:val="BD1A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4717D"/>
    <w:multiLevelType w:val="hybridMultilevel"/>
    <w:tmpl w:val="43D0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559BC"/>
    <w:multiLevelType w:val="hybridMultilevel"/>
    <w:tmpl w:val="06B8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F2E7B"/>
    <w:multiLevelType w:val="hybridMultilevel"/>
    <w:tmpl w:val="7BD2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C4F0A"/>
    <w:multiLevelType w:val="hybridMultilevel"/>
    <w:tmpl w:val="BB844424"/>
    <w:lvl w:ilvl="0" w:tplc="A418BB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757E1"/>
    <w:multiLevelType w:val="hybridMultilevel"/>
    <w:tmpl w:val="BB8A4F30"/>
    <w:lvl w:ilvl="0" w:tplc="49E40B02">
      <w:start w:val="1"/>
      <w:numFmt w:val="decimal"/>
      <w:lvlText w:val="%1."/>
      <w:lvlJc w:val="left"/>
      <w:pPr>
        <w:ind w:left="720" w:hanging="360"/>
      </w:pPr>
      <w:rPr>
        <w:rFonts w:cs="Courier New"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E7B6F"/>
    <w:multiLevelType w:val="hybridMultilevel"/>
    <w:tmpl w:val="91A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45"/>
  </w:num>
  <w:num w:numId="4">
    <w:abstractNumId w:val="21"/>
  </w:num>
  <w:num w:numId="5">
    <w:abstractNumId w:val="37"/>
  </w:num>
  <w:num w:numId="6">
    <w:abstractNumId w:val="7"/>
  </w:num>
  <w:num w:numId="7">
    <w:abstractNumId w:val="18"/>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42"/>
  </w:num>
  <w:num w:numId="14">
    <w:abstractNumId w:val="12"/>
  </w:num>
  <w:num w:numId="15">
    <w:abstractNumId w:val="23"/>
  </w:num>
  <w:num w:numId="16">
    <w:abstractNumId w:val="43"/>
  </w:num>
  <w:num w:numId="17">
    <w:abstractNumId w:val="1"/>
  </w:num>
  <w:num w:numId="18">
    <w:abstractNumId w:val="5"/>
  </w:num>
  <w:num w:numId="19">
    <w:abstractNumId w:val="22"/>
  </w:num>
  <w:num w:numId="20">
    <w:abstractNumId w:val="11"/>
  </w:num>
  <w:num w:numId="21">
    <w:abstractNumId w:val="26"/>
  </w:num>
  <w:num w:numId="22">
    <w:abstractNumId w:val="17"/>
  </w:num>
  <w:num w:numId="23">
    <w:abstractNumId w:val="8"/>
  </w:num>
  <w:num w:numId="24">
    <w:abstractNumId w:val="39"/>
  </w:num>
  <w:num w:numId="25">
    <w:abstractNumId w:val="27"/>
  </w:num>
  <w:num w:numId="26">
    <w:abstractNumId w:val="28"/>
  </w:num>
  <w:num w:numId="27">
    <w:abstractNumId w:val="0"/>
  </w:num>
  <w:num w:numId="28">
    <w:abstractNumId w:val="36"/>
  </w:num>
  <w:num w:numId="29">
    <w:abstractNumId w:val="16"/>
  </w:num>
  <w:num w:numId="30">
    <w:abstractNumId w:val="24"/>
  </w:num>
  <w:num w:numId="31">
    <w:abstractNumId w:val="46"/>
  </w:num>
  <w:num w:numId="32">
    <w:abstractNumId w:val="40"/>
  </w:num>
  <w:num w:numId="33">
    <w:abstractNumId w:val="32"/>
  </w:num>
  <w:num w:numId="34">
    <w:abstractNumId w:val="34"/>
  </w:num>
  <w:num w:numId="35">
    <w:abstractNumId w:val="25"/>
  </w:num>
  <w:num w:numId="36">
    <w:abstractNumId w:val="15"/>
  </w:num>
  <w:num w:numId="37">
    <w:abstractNumId w:val="41"/>
  </w:num>
  <w:num w:numId="38">
    <w:abstractNumId w:val="3"/>
  </w:num>
  <w:num w:numId="39">
    <w:abstractNumId w:val="19"/>
  </w:num>
  <w:num w:numId="40">
    <w:abstractNumId w:val="29"/>
  </w:num>
  <w:num w:numId="41">
    <w:abstractNumId w:val="35"/>
  </w:num>
  <w:num w:numId="42">
    <w:abstractNumId w:val="6"/>
  </w:num>
  <w:num w:numId="43">
    <w:abstractNumId w:val="31"/>
  </w:num>
  <w:num w:numId="44">
    <w:abstractNumId w:val="20"/>
  </w:num>
  <w:num w:numId="45">
    <w:abstractNumId w:val="10"/>
  </w:num>
  <w:num w:numId="46">
    <w:abstractNumId w:val="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5F"/>
    <w:rsid w:val="00003E5F"/>
    <w:rsid w:val="000C2EDD"/>
    <w:rsid w:val="00117AD4"/>
    <w:rsid w:val="001763DF"/>
    <w:rsid w:val="00187138"/>
    <w:rsid w:val="00195817"/>
    <w:rsid w:val="001E44E7"/>
    <w:rsid w:val="00203839"/>
    <w:rsid w:val="00246A48"/>
    <w:rsid w:val="00247180"/>
    <w:rsid w:val="00255FC7"/>
    <w:rsid w:val="002A62D8"/>
    <w:rsid w:val="002F09F6"/>
    <w:rsid w:val="00324987"/>
    <w:rsid w:val="0033516B"/>
    <w:rsid w:val="00371BE7"/>
    <w:rsid w:val="003F1C73"/>
    <w:rsid w:val="00432E0D"/>
    <w:rsid w:val="00461634"/>
    <w:rsid w:val="004F3DD0"/>
    <w:rsid w:val="00574B14"/>
    <w:rsid w:val="00587E2B"/>
    <w:rsid w:val="005C53BE"/>
    <w:rsid w:val="005D273F"/>
    <w:rsid w:val="005F1047"/>
    <w:rsid w:val="00634F7E"/>
    <w:rsid w:val="00693ED0"/>
    <w:rsid w:val="006B4B27"/>
    <w:rsid w:val="007165D7"/>
    <w:rsid w:val="00740B3C"/>
    <w:rsid w:val="007517E6"/>
    <w:rsid w:val="00792B5C"/>
    <w:rsid w:val="007A1C29"/>
    <w:rsid w:val="007B5857"/>
    <w:rsid w:val="007F711C"/>
    <w:rsid w:val="008C5546"/>
    <w:rsid w:val="00906085"/>
    <w:rsid w:val="009348AD"/>
    <w:rsid w:val="00A12DCF"/>
    <w:rsid w:val="00A20DBE"/>
    <w:rsid w:val="00A36DC2"/>
    <w:rsid w:val="00B6594C"/>
    <w:rsid w:val="00C04AB3"/>
    <w:rsid w:val="00C6351D"/>
    <w:rsid w:val="00E74E71"/>
    <w:rsid w:val="00EC1D6B"/>
    <w:rsid w:val="00F7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3D616-07E8-490D-B7BB-DF4B149B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6"/>
  </w:style>
  <w:style w:type="paragraph" w:styleId="Heading3">
    <w:name w:val="heading 3"/>
    <w:basedOn w:val="Normal"/>
    <w:link w:val="Heading3Char"/>
    <w:uiPriority w:val="9"/>
    <w:qFormat/>
    <w:rsid w:val="00E74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F"/>
    <w:rPr>
      <w:rFonts w:ascii="Tahoma" w:hAnsi="Tahoma" w:cs="Tahoma"/>
      <w:sz w:val="16"/>
      <w:szCs w:val="16"/>
    </w:rPr>
  </w:style>
  <w:style w:type="paragraph" w:styleId="NoSpacing">
    <w:name w:val="No Spacing"/>
    <w:uiPriority w:val="1"/>
    <w:qFormat/>
    <w:rsid w:val="00003E5F"/>
    <w:pPr>
      <w:spacing w:after="0" w:line="240" w:lineRule="auto"/>
    </w:pPr>
  </w:style>
  <w:style w:type="paragraph" w:customStyle="1" w:styleId="Default">
    <w:name w:val="Default"/>
    <w:rsid w:val="000C2E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273F"/>
    <w:pPr>
      <w:ind w:left="720"/>
      <w:contextualSpacing/>
    </w:pPr>
  </w:style>
  <w:style w:type="character" w:customStyle="1" w:styleId="oneclick-link">
    <w:name w:val="oneclick-link"/>
    <w:basedOn w:val="DefaultParagraphFont"/>
    <w:rsid w:val="0033516B"/>
  </w:style>
  <w:style w:type="character" w:customStyle="1" w:styleId="apple-converted-space">
    <w:name w:val="apple-converted-space"/>
    <w:basedOn w:val="DefaultParagraphFont"/>
    <w:rsid w:val="0033516B"/>
  </w:style>
  <w:style w:type="table" w:styleId="TableGrid">
    <w:name w:val="Table Grid"/>
    <w:basedOn w:val="TableNormal"/>
    <w:uiPriority w:val="59"/>
    <w:rsid w:val="00A1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6A48"/>
    <w:rPr>
      <w:i/>
      <w:iCs/>
    </w:rPr>
  </w:style>
  <w:style w:type="paragraph" w:styleId="NormalWeb">
    <w:name w:val="Normal (Web)"/>
    <w:basedOn w:val="Normal"/>
    <w:uiPriority w:val="99"/>
    <w:semiHidden/>
    <w:unhideWhenUsed/>
    <w:rsid w:val="00574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B14"/>
    <w:rPr>
      <w:b/>
      <w:bCs/>
    </w:rPr>
  </w:style>
  <w:style w:type="character" w:customStyle="1" w:styleId="Heading3Char">
    <w:name w:val="Heading 3 Char"/>
    <w:basedOn w:val="DefaultParagraphFont"/>
    <w:link w:val="Heading3"/>
    <w:uiPriority w:val="9"/>
    <w:rsid w:val="00E74E71"/>
    <w:rPr>
      <w:rFonts w:ascii="Times New Roman" w:eastAsia="Times New Roman" w:hAnsi="Times New Roman" w:cs="Times New Roman"/>
      <w:b/>
      <w:bCs/>
      <w:sz w:val="27"/>
      <w:szCs w:val="27"/>
    </w:rPr>
  </w:style>
  <w:style w:type="paragraph" w:customStyle="1" w:styleId="questiontext">
    <w:name w:val="questiontext"/>
    <w:basedOn w:val="Normal"/>
    <w:rsid w:val="006B4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066">
      <w:bodyDiv w:val="1"/>
      <w:marLeft w:val="0"/>
      <w:marRight w:val="0"/>
      <w:marTop w:val="0"/>
      <w:marBottom w:val="0"/>
      <w:divBdr>
        <w:top w:val="none" w:sz="0" w:space="0" w:color="auto"/>
        <w:left w:val="none" w:sz="0" w:space="0" w:color="auto"/>
        <w:bottom w:val="none" w:sz="0" w:space="0" w:color="auto"/>
        <w:right w:val="none" w:sz="0" w:space="0" w:color="auto"/>
      </w:divBdr>
    </w:div>
    <w:div w:id="376130763">
      <w:bodyDiv w:val="1"/>
      <w:marLeft w:val="0"/>
      <w:marRight w:val="0"/>
      <w:marTop w:val="0"/>
      <w:marBottom w:val="0"/>
      <w:divBdr>
        <w:top w:val="none" w:sz="0" w:space="0" w:color="auto"/>
        <w:left w:val="none" w:sz="0" w:space="0" w:color="auto"/>
        <w:bottom w:val="none" w:sz="0" w:space="0" w:color="auto"/>
        <w:right w:val="none" w:sz="0" w:space="0" w:color="auto"/>
      </w:divBdr>
    </w:div>
    <w:div w:id="430899704">
      <w:bodyDiv w:val="1"/>
      <w:marLeft w:val="0"/>
      <w:marRight w:val="0"/>
      <w:marTop w:val="0"/>
      <w:marBottom w:val="0"/>
      <w:divBdr>
        <w:top w:val="none" w:sz="0" w:space="0" w:color="auto"/>
        <w:left w:val="none" w:sz="0" w:space="0" w:color="auto"/>
        <w:bottom w:val="none" w:sz="0" w:space="0" w:color="auto"/>
        <w:right w:val="none" w:sz="0" w:space="0" w:color="auto"/>
      </w:divBdr>
    </w:div>
    <w:div w:id="432092314">
      <w:bodyDiv w:val="1"/>
      <w:marLeft w:val="0"/>
      <w:marRight w:val="0"/>
      <w:marTop w:val="0"/>
      <w:marBottom w:val="0"/>
      <w:divBdr>
        <w:top w:val="none" w:sz="0" w:space="0" w:color="auto"/>
        <w:left w:val="none" w:sz="0" w:space="0" w:color="auto"/>
        <w:bottom w:val="none" w:sz="0" w:space="0" w:color="auto"/>
        <w:right w:val="none" w:sz="0" w:space="0" w:color="auto"/>
      </w:divBdr>
    </w:div>
    <w:div w:id="573317166">
      <w:bodyDiv w:val="1"/>
      <w:marLeft w:val="0"/>
      <w:marRight w:val="0"/>
      <w:marTop w:val="0"/>
      <w:marBottom w:val="0"/>
      <w:divBdr>
        <w:top w:val="none" w:sz="0" w:space="0" w:color="auto"/>
        <w:left w:val="none" w:sz="0" w:space="0" w:color="auto"/>
        <w:bottom w:val="none" w:sz="0" w:space="0" w:color="auto"/>
        <w:right w:val="none" w:sz="0" w:space="0" w:color="auto"/>
      </w:divBdr>
      <w:divsChild>
        <w:div w:id="263343137">
          <w:marLeft w:val="750"/>
          <w:marRight w:val="0"/>
          <w:marTop w:val="0"/>
          <w:marBottom w:val="375"/>
          <w:divBdr>
            <w:top w:val="none" w:sz="0" w:space="0" w:color="auto"/>
            <w:left w:val="none" w:sz="0" w:space="0" w:color="auto"/>
            <w:bottom w:val="none" w:sz="0" w:space="0" w:color="auto"/>
            <w:right w:val="none" w:sz="0" w:space="0" w:color="auto"/>
          </w:divBdr>
        </w:div>
        <w:div w:id="528104967">
          <w:marLeft w:val="750"/>
          <w:marRight w:val="0"/>
          <w:marTop w:val="0"/>
          <w:marBottom w:val="375"/>
          <w:divBdr>
            <w:top w:val="none" w:sz="0" w:space="0" w:color="auto"/>
            <w:left w:val="none" w:sz="0" w:space="0" w:color="auto"/>
            <w:bottom w:val="none" w:sz="0" w:space="0" w:color="auto"/>
            <w:right w:val="none" w:sz="0" w:space="0" w:color="auto"/>
          </w:divBdr>
          <w:divsChild>
            <w:div w:id="105365154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590628928">
      <w:bodyDiv w:val="1"/>
      <w:marLeft w:val="0"/>
      <w:marRight w:val="0"/>
      <w:marTop w:val="0"/>
      <w:marBottom w:val="0"/>
      <w:divBdr>
        <w:top w:val="none" w:sz="0" w:space="0" w:color="auto"/>
        <w:left w:val="none" w:sz="0" w:space="0" w:color="auto"/>
        <w:bottom w:val="none" w:sz="0" w:space="0" w:color="auto"/>
        <w:right w:val="none" w:sz="0" w:space="0" w:color="auto"/>
      </w:divBdr>
    </w:div>
    <w:div w:id="727992306">
      <w:bodyDiv w:val="1"/>
      <w:marLeft w:val="0"/>
      <w:marRight w:val="0"/>
      <w:marTop w:val="0"/>
      <w:marBottom w:val="0"/>
      <w:divBdr>
        <w:top w:val="none" w:sz="0" w:space="0" w:color="auto"/>
        <w:left w:val="none" w:sz="0" w:space="0" w:color="auto"/>
        <w:bottom w:val="none" w:sz="0" w:space="0" w:color="auto"/>
        <w:right w:val="none" w:sz="0" w:space="0" w:color="auto"/>
      </w:divBdr>
    </w:div>
    <w:div w:id="900561221">
      <w:bodyDiv w:val="1"/>
      <w:marLeft w:val="0"/>
      <w:marRight w:val="0"/>
      <w:marTop w:val="0"/>
      <w:marBottom w:val="0"/>
      <w:divBdr>
        <w:top w:val="none" w:sz="0" w:space="0" w:color="auto"/>
        <w:left w:val="none" w:sz="0" w:space="0" w:color="auto"/>
        <w:bottom w:val="none" w:sz="0" w:space="0" w:color="auto"/>
        <w:right w:val="none" w:sz="0" w:space="0" w:color="auto"/>
      </w:divBdr>
    </w:div>
    <w:div w:id="960378086">
      <w:bodyDiv w:val="1"/>
      <w:marLeft w:val="0"/>
      <w:marRight w:val="0"/>
      <w:marTop w:val="0"/>
      <w:marBottom w:val="0"/>
      <w:divBdr>
        <w:top w:val="none" w:sz="0" w:space="0" w:color="auto"/>
        <w:left w:val="none" w:sz="0" w:space="0" w:color="auto"/>
        <w:bottom w:val="none" w:sz="0" w:space="0" w:color="auto"/>
        <w:right w:val="none" w:sz="0" w:space="0" w:color="auto"/>
      </w:divBdr>
    </w:div>
    <w:div w:id="1034380277">
      <w:bodyDiv w:val="1"/>
      <w:marLeft w:val="0"/>
      <w:marRight w:val="0"/>
      <w:marTop w:val="0"/>
      <w:marBottom w:val="0"/>
      <w:divBdr>
        <w:top w:val="none" w:sz="0" w:space="0" w:color="auto"/>
        <w:left w:val="none" w:sz="0" w:space="0" w:color="auto"/>
        <w:bottom w:val="none" w:sz="0" w:space="0" w:color="auto"/>
        <w:right w:val="none" w:sz="0" w:space="0" w:color="auto"/>
      </w:divBdr>
    </w:div>
    <w:div w:id="1211268335">
      <w:bodyDiv w:val="1"/>
      <w:marLeft w:val="0"/>
      <w:marRight w:val="0"/>
      <w:marTop w:val="0"/>
      <w:marBottom w:val="0"/>
      <w:divBdr>
        <w:top w:val="none" w:sz="0" w:space="0" w:color="auto"/>
        <w:left w:val="none" w:sz="0" w:space="0" w:color="auto"/>
        <w:bottom w:val="none" w:sz="0" w:space="0" w:color="auto"/>
        <w:right w:val="none" w:sz="0" w:space="0" w:color="auto"/>
      </w:divBdr>
    </w:div>
    <w:div w:id="1924947523">
      <w:bodyDiv w:val="1"/>
      <w:marLeft w:val="0"/>
      <w:marRight w:val="0"/>
      <w:marTop w:val="0"/>
      <w:marBottom w:val="0"/>
      <w:divBdr>
        <w:top w:val="none" w:sz="0" w:space="0" w:color="auto"/>
        <w:left w:val="none" w:sz="0" w:space="0" w:color="auto"/>
        <w:bottom w:val="none" w:sz="0" w:space="0" w:color="auto"/>
        <w:right w:val="none" w:sz="0" w:space="0" w:color="auto"/>
      </w:divBdr>
    </w:div>
    <w:div w:id="1949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Jones, Karen O</cp:lastModifiedBy>
  <cp:revision>4</cp:revision>
  <cp:lastPrinted>2016-10-12T12:55:00Z</cp:lastPrinted>
  <dcterms:created xsi:type="dcterms:W3CDTF">2016-10-12T01:31:00Z</dcterms:created>
  <dcterms:modified xsi:type="dcterms:W3CDTF">2016-10-12T13:01:00Z</dcterms:modified>
</cp:coreProperties>
</file>