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6E" w:rsidRDefault="004C2D6E" w:rsidP="004C2D6E">
      <w:pPr>
        <w:spacing w:after="0"/>
      </w:pPr>
      <w:bookmarkStart w:id="0" w:name="_GoBack"/>
      <w:bookmarkEnd w:id="0"/>
    </w:p>
    <w:tbl>
      <w:tblPr>
        <w:tblStyle w:val="TableGrid"/>
        <w:tblW w:w="1494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710"/>
        <w:gridCol w:w="3330"/>
        <w:gridCol w:w="2430"/>
        <w:gridCol w:w="1800"/>
        <w:gridCol w:w="3510"/>
        <w:gridCol w:w="2160"/>
      </w:tblGrid>
      <w:tr w:rsidR="004C2D6E" w:rsidRPr="00111BF9" w:rsidTr="004C2D6E">
        <w:tc>
          <w:tcPr>
            <w:tcW w:w="14940" w:type="dxa"/>
            <w:gridSpan w:val="6"/>
          </w:tcPr>
          <w:p w:rsidR="004C2D6E" w:rsidRPr="004C2D6E" w:rsidRDefault="00C233FF" w:rsidP="00873B4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10 H Vocabulary Unit 3</w:t>
            </w:r>
            <w:r w:rsidR="004C2D6E" w:rsidRPr="004C2D6E">
              <w:rPr>
                <w:rFonts w:ascii="Bookman Old Style" w:hAnsi="Bookman Old Style"/>
                <w:b/>
                <w:sz w:val="24"/>
                <w:szCs w:val="24"/>
              </w:rPr>
              <w:t xml:space="preserve">                                                                         Name___________________ Period_____</w:t>
            </w:r>
          </w:p>
          <w:p w:rsidR="004C2D6E" w:rsidRPr="00FF2704" w:rsidRDefault="004C2D6E" w:rsidP="00873B4A">
            <w:pPr>
              <w:rPr>
                <w:b/>
                <w:sz w:val="32"/>
                <w:szCs w:val="32"/>
              </w:rPr>
            </w:pPr>
          </w:p>
        </w:tc>
      </w:tr>
      <w:tr w:rsidR="004C2D6E" w:rsidTr="00515116">
        <w:trPr>
          <w:trHeight w:val="602"/>
        </w:trPr>
        <w:tc>
          <w:tcPr>
            <w:tcW w:w="1710" w:type="dxa"/>
          </w:tcPr>
          <w:p w:rsidR="004C2D6E" w:rsidRPr="004C2D6E" w:rsidRDefault="00B05464" w:rsidP="00B05464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Word</w:t>
            </w:r>
          </w:p>
        </w:tc>
        <w:tc>
          <w:tcPr>
            <w:tcW w:w="3330" w:type="dxa"/>
          </w:tcPr>
          <w:p w:rsidR="004C2D6E" w:rsidRPr="004C2D6E" w:rsidRDefault="004C2D6E" w:rsidP="00B05464">
            <w:pPr>
              <w:jc w:val="center"/>
              <w:rPr>
                <w:rFonts w:ascii="Bradley Hand ITC" w:hAnsi="Bradley Hand ITC"/>
                <w:b/>
              </w:rPr>
            </w:pPr>
            <w:r w:rsidRPr="004C2D6E">
              <w:rPr>
                <w:rFonts w:ascii="Bradley Hand ITC" w:hAnsi="Bradley Hand ITC"/>
                <w:b/>
              </w:rPr>
              <w:t xml:space="preserve">Part/s of speech and Definitions  </w:t>
            </w:r>
          </w:p>
        </w:tc>
        <w:tc>
          <w:tcPr>
            <w:tcW w:w="2430" w:type="dxa"/>
          </w:tcPr>
          <w:p w:rsidR="004C2D6E" w:rsidRPr="004C2D6E" w:rsidRDefault="004C2D6E" w:rsidP="004C2D6E">
            <w:pPr>
              <w:jc w:val="center"/>
              <w:rPr>
                <w:rFonts w:ascii="Bradley Hand ITC" w:hAnsi="Bradley Hand ITC"/>
                <w:b/>
              </w:rPr>
            </w:pPr>
            <w:r w:rsidRPr="004C2D6E">
              <w:rPr>
                <w:rFonts w:ascii="Bradley Hand ITC" w:hAnsi="Bradley Hand ITC"/>
                <w:b/>
              </w:rPr>
              <w:t>Synonyms</w:t>
            </w:r>
          </w:p>
          <w:p w:rsidR="004C2D6E" w:rsidRPr="004C2D6E" w:rsidRDefault="004C2D6E" w:rsidP="004C2D6E">
            <w:pPr>
              <w:rPr>
                <w:rFonts w:ascii="Bradley Hand ITC" w:hAnsi="Bradley Hand ITC"/>
                <w:b/>
              </w:rPr>
            </w:pPr>
          </w:p>
        </w:tc>
        <w:tc>
          <w:tcPr>
            <w:tcW w:w="1800" w:type="dxa"/>
          </w:tcPr>
          <w:p w:rsidR="004C2D6E" w:rsidRPr="004C2D6E" w:rsidRDefault="004C2D6E" w:rsidP="004C2D6E">
            <w:pPr>
              <w:jc w:val="center"/>
              <w:rPr>
                <w:rFonts w:ascii="Bradley Hand ITC" w:hAnsi="Bradley Hand ITC"/>
                <w:b/>
              </w:rPr>
            </w:pPr>
            <w:r w:rsidRPr="004C2D6E">
              <w:rPr>
                <w:rFonts w:ascii="Bradley Hand ITC" w:hAnsi="Bradley Hand ITC"/>
                <w:b/>
              </w:rPr>
              <w:t>Antonyms</w:t>
            </w:r>
          </w:p>
          <w:p w:rsidR="004C2D6E" w:rsidRPr="004C2D6E" w:rsidRDefault="004C2D6E" w:rsidP="004C2D6E">
            <w:pPr>
              <w:rPr>
                <w:rFonts w:ascii="Bradley Hand ITC" w:hAnsi="Bradley Hand ITC"/>
                <w:b/>
              </w:rPr>
            </w:pPr>
          </w:p>
        </w:tc>
        <w:tc>
          <w:tcPr>
            <w:tcW w:w="3510" w:type="dxa"/>
          </w:tcPr>
          <w:p w:rsidR="004C2D6E" w:rsidRPr="004C2D6E" w:rsidRDefault="004C2D6E" w:rsidP="004C2D6E">
            <w:pPr>
              <w:jc w:val="center"/>
              <w:rPr>
                <w:rFonts w:ascii="Bradley Hand ITC" w:hAnsi="Bradley Hand ITC"/>
                <w:b/>
              </w:rPr>
            </w:pPr>
            <w:r w:rsidRPr="004C2D6E">
              <w:rPr>
                <w:rFonts w:ascii="Bradley Hand ITC" w:hAnsi="Bradley Hand ITC"/>
                <w:b/>
              </w:rPr>
              <w:t>Sentences</w:t>
            </w:r>
          </w:p>
        </w:tc>
        <w:tc>
          <w:tcPr>
            <w:tcW w:w="2160" w:type="dxa"/>
          </w:tcPr>
          <w:p w:rsidR="004C2D6E" w:rsidRPr="004C2D6E" w:rsidRDefault="00B05464" w:rsidP="004C2D6E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N</w:t>
            </w:r>
            <w:r w:rsidR="004C2D6E" w:rsidRPr="004C2D6E">
              <w:rPr>
                <w:rFonts w:ascii="Bradley Hand ITC" w:hAnsi="Bradley Hand ITC"/>
                <w:b/>
              </w:rPr>
              <w:t>otes about the word</w:t>
            </w:r>
          </w:p>
        </w:tc>
      </w:tr>
      <w:tr w:rsidR="004C2D6E" w:rsidRPr="00F61472" w:rsidTr="00515116">
        <w:tc>
          <w:tcPr>
            <w:tcW w:w="1710" w:type="dxa"/>
          </w:tcPr>
          <w:p w:rsidR="00C233FF" w:rsidRDefault="00C233FF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Abominate</w:t>
            </w:r>
          </w:p>
          <w:p w:rsidR="004C2D6E" w:rsidRPr="00F61472" w:rsidRDefault="00231CFE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 w:rsidRPr="00F61472">
              <w:rPr>
                <w:rFonts w:ascii="Bookman Old Style" w:hAnsi="Bookman Old Style"/>
                <w:sz w:val="20"/>
                <w:szCs w:val="20"/>
              </w:rPr>
              <w:t>P:</w:t>
            </w:r>
          </w:p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30" w:type="dxa"/>
          </w:tcPr>
          <w:p w:rsidR="004C2D6E" w:rsidRPr="00F61472" w:rsidRDefault="00C233FF" w:rsidP="00352C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(v.) to have an intense dislike or hatred for</w:t>
            </w:r>
          </w:p>
        </w:tc>
        <w:tc>
          <w:tcPr>
            <w:tcW w:w="2430" w:type="dxa"/>
          </w:tcPr>
          <w:p w:rsidR="004C2D6E" w:rsidRPr="00F61472" w:rsidRDefault="00C233FF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Loathe, abhor, despise, detest</w:t>
            </w:r>
          </w:p>
        </w:tc>
        <w:tc>
          <w:tcPr>
            <w:tcW w:w="1800" w:type="dxa"/>
          </w:tcPr>
          <w:p w:rsidR="004C2D6E" w:rsidRPr="00F61472" w:rsidRDefault="00C233FF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Relish, savor, cherish, esteem</w:t>
            </w:r>
          </w:p>
        </w:tc>
        <w:tc>
          <w:tcPr>
            <w:tcW w:w="3510" w:type="dxa"/>
          </w:tcPr>
          <w:p w:rsidR="004C2D6E" w:rsidRDefault="00C233FF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 ___________ cruelty yet do not always notice when I have said something cruel without meaning to.</w:t>
            </w:r>
          </w:p>
          <w:p w:rsidR="00C233FF" w:rsidRPr="00F61472" w:rsidRDefault="00C233FF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</w:tcPr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C2D6E" w:rsidRPr="00F61472" w:rsidTr="00515116">
        <w:tc>
          <w:tcPr>
            <w:tcW w:w="1710" w:type="dxa"/>
          </w:tcPr>
          <w:p w:rsidR="004C2D6E" w:rsidRPr="00F61472" w:rsidRDefault="00C233FF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Acculturation</w:t>
            </w:r>
          </w:p>
          <w:p w:rsidR="00231CFE" w:rsidRPr="00F61472" w:rsidRDefault="00231CFE" w:rsidP="00231CFE">
            <w:pPr>
              <w:rPr>
                <w:rFonts w:ascii="Bookman Old Style" w:hAnsi="Bookman Old Style"/>
                <w:sz w:val="20"/>
                <w:szCs w:val="20"/>
              </w:rPr>
            </w:pPr>
            <w:r w:rsidRPr="00F61472">
              <w:rPr>
                <w:rFonts w:ascii="Bookman Old Style" w:hAnsi="Bookman Old Style"/>
                <w:sz w:val="20"/>
                <w:szCs w:val="20"/>
              </w:rPr>
              <w:t>P:</w:t>
            </w:r>
          </w:p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30" w:type="dxa"/>
          </w:tcPr>
          <w:p w:rsidR="00352CF1" w:rsidRPr="00F61472" w:rsidRDefault="00C233FF" w:rsidP="00352C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(n.) the modification of the social patterns, traits, or structures of one group or society by the contact with those of another; the resultant blend</w:t>
            </w:r>
          </w:p>
        </w:tc>
        <w:tc>
          <w:tcPr>
            <w:tcW w:w="2430" w:type="dxa"/>
          </w:tcPr>
          <w:p w:rsidR="00352CF1" w:rsidRPr="00F61472" w:rsidRDefault="00C233FF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Adaptation</w:t>
            </w:r>
          </w:p>
        </w:tc>
        <w:tc>
          <w:tcPr>
            <w:tcW w:w="1800" w:type="dxa"/>
          </w:tcPr>
          <w:p w:rsidR="00352CF1" w:rsidRPr="00F61472" w:rsidRDefault="00352CF1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10" w:type="dxa"/>
          </w:tcPr>
          <w:p w:rsidR="00352CF1" w:rsidRPr="00445C56" w:rsidRDefault="00C233FF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Every immigrant group newly arrived in another country goes throw a slow process of _________________.</w:t>
            </w:r>
          </w:p>
        </w:tc>
        <w:tc>
          <w:tcPr>
            <w:tcW w:w="2160" w:type="dxa"/>
          </w:tcPr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C2D6E" w:rsidRPr="00F61472" w:rsidTr="00515116">
        <w:tc>
          <w:tcPr>
            <w:tcW w:w="1710" w:type="dxa"/>
          </w:tcPr>
          <w:p w:rsidR="00C233FF" w:rsidRDefault="00C233FF" w:rsidP="00231CF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Adventitious</w:t>
            </w:r>
          </w:p>
          <w:p w:rsidR="00231CFE" w:rsidRPr="00F61472" w:rsidRDefault="00231CFE" w:rsidP="00231CFE">
            <w:pPr>
              <w:rPr>
                <w:rFonts w:ascii="Bookman Old Style" w:hAnsi="Bookman Old Style"/>
                <w:sz w:val="20"/>
                <w:szCs w:val="20"/>
              </w:rPr>
            </w:pPr>
            <w:r w:rsidRPr="00F61472">
              <w:rPr>
                <w:rFonts w:ascii="Bookman Old Style" w:hAnsi="Bookman Old Style"/>
                <w:sz w:val="20"/>
                <w:szCs w:val="20"/>
              </w:rPr>
              <w:t>P:</w:t>
            </w:r>
          </w:p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30" w:type="dxa"/>
          </w:tcPr>
          <w:p w:rsidR="004C2D6E" w:rsidRPr="00C233FF" w:rsidRDefault="00515116" w:rsidP="00515116">
            <w:pPr>
              <w:spacing w:before="24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(adj.) resulting from chance rather than from an inherent cause or character; accidental, not essential; (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medicine</w:t>
            </w:r>
            <w:r>
              <w:rPr>
                <w:rFonts w:ascii="Bookman Old Style" w:hAnsi="Bookman Old Style"/>
                <w:sz w:val="20"/>
                <w:szCs w:val="20"/>
              </w:rPr>
              <w:t>) acquired, not congenital</w:t>
            </w:r>
          </w:p>
        </w:tc>
        <w:tc>
          <w:tcPr>
            <w:tcW w:w="2430" w:type="dxa"/>
          </w:tcPr>
          <w:p w:rsidR="004C2D6E" w:rsidRPr="00F61472" w:rsidRDefault="00C233FF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Extrinsic, incidental, fortuitous</w:t>
            </w:r>
          </w:p>
        </w:tc>
        <w:tc>
          <w:tcPr>
            <w:tcW w:w="1800" w:type="dxa"/>
          </w:tcPr>
          <w:p w:rsidR="004C2D6E" w:rsidRPr="00F61472" w:rsidRDefault="00C233FF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Essential, intrinsic, inherent, congenital</w:t>
            </w:r>
          </w:p>
        </w:tc>
        <w:tc>
          <w:tcPr>
            <w:tcW w:w="3510" w:type="dxa"/>
          </w:tcPr>
          <w:p w:rsidR="00352CF1" w:rsidRPr="00F61472" w:rsidRDefault="00C233FF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It was no _________ meeting that led to their writing songs together, for in fact they were cousins.</w:t>
            </w:r>
          </w:p>
        </w:tc>
        <w:tc>
          <w:tcPr>
            <w:tcW w:w="2160" w:type="dxa"/>
          </w:tcPr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C2D6E" w:rsidRPr="00F61472" w:rsidTr="00515116">
        <w:tc>
          <w:tcPr>
            <w:tcW w:w="1710" w:type="dxa"/>
          </w:tcPr>
          <w:p w:rsidR="00C233FF" w:rsidRDefault="00C233FF" w:rsidP="00231CF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Ascribe</w:t>
            </w:r>
          </w:p>
          <w:p w:rsidR="00231CFE" w:rsidRPr="00F61472" w:rsidRDefault="00231CFE" w:rsidP="00231CFE">
            <w:pPr>
              <w:rPr>
                <w:rFonts w:ascii="Bookman Old Style" w:hAnsi="Bookman Old Style"/>
                <w:sz w:val="20"/>
                <w:szCs w:val="20"/>
              </w:rPr>
            </w:pPr>
            <w:r w:rsidRPr="00F61472">
              <w:rPr>
                <w:rFonts w:ascii="Bookman Old Style" w:hAnsi="Bookman Old Style"/>
                <w:sz w:val="20"/>
                <w:szCs w:val="20"/>
              </w:rPr>
              <w:t>P:</w:t>
            </w:r>
          </w:p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30" w:type="dxa"/>
          </w:tcPr>
          <w:p w:rsidR="00231CFE" w:rsidRPr="00F61472" w:rsidRDefault="00C233FF" w:rsidP="00352C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(v.) to assign or refer to (as a cause or source), attribute</w:t>
            </w:r>
          </w:p>
        </w:tc>
        <w:tc>
          <w:tcPr>
            <w:tcW w:w="2430" w:type="dxa"/>
          </w:tcPr>
          <w:p w:rsidR="004C2D6E" w:rsidRPr="00F61472" w:rsidRDefault="00C233FF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Impute, credit, attribute</w:t>
            </w:r>
          </w:p>
        </w:tc>
        <w:tc>
          <w:tcPr>
            <w:tcW w:w="1800" w:type="dxa"/>
          </w:tcPr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10" w:type="dxa"/>
          </w:tcPr>
          <w:p w:rsidR="00231CFE" w:rsidRPr="00F61472" w:rsidRDefault="00C233FF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You may ________ these holes to gophers, but I blame the dog next door. </w:t>
            </w:r>
          </w:p>
        </w:tc>
        <w:tc>
          <w:tcPr>
            <w:tcW w:w="2160" w:type="dxa"/>
          </w:tcPr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C2D6E" w:rsidRPr="00F61472" w:rsidTr="00515116">
        <w:tc>
          <w:tcPr>
            <w:tcW w:w="1710" w:type="dxa"/>
          </w:tcPr>
          <w:p w:rsidR="004C2D6E" w:rsidRPr="00F61472" w:rsidRDefault="00C233FF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Circuitous</w:t>
            </w:r>
          </w:p>
          <w:p w:rsidR="00231CFE" w:rsidRPr="00F61472" w:rsidRDefault="00231CFE" w:rsidP="00231CFE">
            <w:pPr>
              <w:rPr>
                <w:rFonts w:ascii="Bookman Old Style" w:hAnsi="Bookman Old Style"/>
                <w:sz w:val="20"/>
                <w:szCs w:val="20"/>
              </w:rPr>
            </w:pPr>
            <w:r w:rsidRPr="00F61472">
              <w:rPr>
                <w:rFonts w:ascii="Bookman Old Style" w:hAnsi="Bookman Old Style"/>
                <w:sz w:val="20"/>
                <w:szCs w:val="20"/>
              </w:rPr>
              <w:t>P:</w:t>
            </w:r>
          </w:p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30" w:type="dxa"/>
          </w:tcPr>
          <w:p w:rsidR="004C2D6E" w:rsidRPr="00F61472" w:rsidRDefault="00C233FF" w:rsidP="00352C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(adj.) roundabout, not direct</w:t>
            </w:r>
          </w:p>
        </w:tc>
        <w:tc>
          <w:tcPr>
            <w:tcW w:w="2430" w:type="dxa"/>
          </w:tcPr>
          <w:p w:rsidR="004C2D6E" w:rsidRPr="00F61472" w:rsidRDefault="00C233FF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Indirect, meandering, winding</w:t>
            </w:r>
          </w:p>
        </w:tc>
        <w:tc>
          <w:tcPr>
            <w:tcW w:w="1800" w:type="dxa"/>
          </w:tcPr>
          <w:p w:rsidR="004C2D6E" w:rsidRPr="00F61472" w:rsidRDefault="00C233FF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Straight, direct, as the crow flies</w:t>
            </w:r>
          </w:p>
        </w:tc>
        <w:tc>
          <w:tcPr>
            <w:tcW w:w="3510" w:type="dxa"/>
          </w:tcPr>
          <w:p w:rsidR="004C2D6E" w:rsidRPr="00F61472" w:rsidRDefault="00C233FF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 followed a _________ path through the woods, not because I feared pursuit, but because I was lost. </w:t>
            </w:r>
          </w:p>
        </w:tc>
        <w:tc>
          <w:tcPr>
            <w:tcW w:w="2160" w:type="dxa"/>
          </w:tcPr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C2D6E" w:rsidRPr="00F61472" w:rsidTr="00515116">
        <w:tc>
          <w:tcPr>
            <w:tcW w:w="1710" w:type="dxa"/>
          </w:tcPr>
          <w:p w:rsidR="00C233FF" w:rsidRDefault="00C233FF" w:rsidP="00231CF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Commiserate</w:t>
            </w:r>
          </w:p>
          <w:p w:rsidR="00231CFE" w:rsidRPr="00F61472" w:rsidRDefault="00231CFE" w:rsidP="00231CFE">
            <w:pPr>
              <w:rPr>
                <w:rFonts w:ascii="Bookman Old Style" w:hAnsi="Bookman Old Style"/>
                <w:sz w:val="20"/>
                <w:szCs w:val="20"/>
              </w:rPr>
            </w:pPr>
            <w:r w:rsidRPr="00F61472">
              <w:rPr>
                <w:rFonts w:ascii="Bookman Old Style" w:hAnsi="Bookman Old Style"/>
                <w:sz w:val="20"/>
                <w:szCs w:val="20"/>
              </w:rPr>
              <w:t>P:</w:t>
            </w:r>
          </w:p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30" w:type="dxa"/>
          </w:tcPr>
          <w:p w:rsidR="004C2D6E" w:rsidRPr="00F61472" w:rsidRDefault="00C233FF" w:rsidP="005E35C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(v.) to sympathize with, have pity or sorrow for, share a feeling of distress</w:t>
            </w:r>
          </w:p>
        </w:tc>
        <w:tc>
          <w:tcPr>
            <w:tcW w:w="2430" w:type="dxa"/>
          </w:tcPr>
          <w:p w:rsidR="004C2D6E" w:rsidRPr="00F61472" w:rsidRDefault="00C233FF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Feel sorry for, empathize</w:t>
            </w:r>
          </w:p>
        </w:tc>
        <w:tc>
          <w:tcPr>
            <w:tcW w:w="1800" w:type="dxa"/>
          </w:tcPr>
          <w:p w:rsidR="004C2D6E" w:rsidRPr="00F61472" w:rsidRDefault="00C233FF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Feel no sympathy for</w:t>
            </w:r>
          </w:p>
        </w:tc>
        <w:tc>
          <w:tcPr>
            <w:tcW w:w="3510" w:type="dxa"/>
          </w:tcPr>
          <w:p w:rsidR="004C2D6E" w:rsidRPr="00F61472" w:rsidRDefault="00C233FF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The family _________ with her after the loss of her old and faithful dog. </w:t>
            </w:r>
          </w:p>
        </w:tc>
        <w:tc>
          <w:tcPr>
            <w:tcW w:w="2160" w:type="dxa"/>
          </w:tcPr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C2D6E" w:rsidRPr="00F61472" w:rsidTr="00515116">
        <w:tc>
          <w:tcPr>
            <w:tcW w:w="1710" w:type="dxa"/>
          </w:tcPr>
          <w:p w:rsidR="00C233FF" w:rsidRDefault="00C233FF" w:rsidP="00231CF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Enjoin</w:t>
            </w:r>
          </w:p>
          <w:p w:rsidR="00231CFE" w:rsidRPr="00F61472" w:rsidRDefault="00231CFE" w:rsidP="00231CFE">
            <w:pPr>
              <w:rPr>
                <w:rFonts w:ascii="Bookman Old Style" w:hAnsi="Bookman Old Style"/>
                <w:sz w:val="20"/>
                <w:szCs w:val="20"/>
              </w:rPr>
            </w:pPr>
            <w:r w:rsidRPr="00F61472">
              <w:rPr>
                <w:rFonts w:ascii="Bookman Old Style" w:hAnsi="Bookman Old Style"/>
                <w:sz w:val="20"/>
                <w:szCs w:val="20"/>
              </w:rPr>
              <w:t>P:</w:t>
            </w:r>
          </w:p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30" w:type="dxa"/>
          </w:tcPr>
          <w:p w:rsidR="004C2D6E" w:rsidRPr="00F61472" w:rsidRDefault="00C233FF" w:rsidP="005E35C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(v.) to direct or order; to prescribe a course of action in an authoritative way; to prohibit</w:t>
            </w:r>
          </w:p>
        </w:tc>
        <w:tc>
          <w:tcPr>
            <w:tcW w:w="2430" w:type="dxa"/>
          </w:tcPr>
          <w:p w:rsidR="004C2D6E" w:rsidRPr="00F61472" w:rsidRDefault="00C233FF" w:rsidP="00F1133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Bid, charge, command, adjure</w:t>
            </w:r>
          </w:p>
        </w:tc>
        <w:tc>
          <w:tcPr>
            <w:tcW w:w="1800" w:type="dxa"/>
          </w:tcPr>
          <w:p w:rsidR="004C2D6E" w:rsidRPr="00F61472" w:rsidRDefault="00C233FF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Allow, permit</w:t>
            </w:r>
          </w:p>
        </w:tc>
        <w:tc>
          <w:tcPr>
            <w:tcW w:w="3510" w:type="dxa"/>
          </w:tcPr>
          <w:p w:rsidR="004C2D6E" w:rsidRPr="00F61472" w:rsidRDefault="00C233FF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 __________them to stop spending so much money or to face the consequences. </w:t>
            </w:r>
          </w:p>
        </w:tc>
        <w:tc>
          <w:tcPr>
            <w:tcW w:w="2160" w:type="dxa"/>
          </w:tcPr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C2D6E" w:rsidRPr="00F61472" w:rsidTr="00515116">
        <w:tc>
          <w:tcPr>
            <w:tcW w:w="1710" w:type="dxa"/>
          </w:tcPr>
          <w:p w:rsidR="002A1B7E" w:rsidRDefault="002A1B7E" w:rsidP="00231CF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Expedite</w:t>
            </w:r>
          </w:p>
          <w:p w:rsidR="00231CFE" w:rsidRPr="00F61472" w:rsidRDefault="00231CFE" w:rsidP="00231CFE">
            <w:pPr>
              <w:rPr>
                <w:rFonts w:ascii="Bookman Old Style" w:hAnsi="Bookman Old Style"/>
                <w:sz w:val="20"/>
                <w:szCs w:val="20"/>
              </w:rPr>
            </w:pPr>
            <w:r w:rsidRPr="00F61472">
              <w:rPr>
                <w:rFonts w:ascii="Bookman Old Style" w:hAnsi="Bookman Old Style"/>
                <w:sz w:val="20"/>
                <w:szCs w:val="20"/>
              </w:rPr>
              <w:t>P:</w:t>
            </w:r>
          </w:p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30" w:type="dxa"/>
          </w:tcPr>
          <w:p w:rsidR="00962252" w:rsidRPr="00F61472" w:rsidRDefault="002A1B7E" w:rsidP="0096225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(v.) to make easy, cause to progress faster </w:t>
            </w:r>
          </w:p>
        </w:tc>
        <w:tc>
          <w:tcPr>
            <w:tcW w:w="2430" w:type="dxa"/>
          </w:tcPr>
          <w:p w:rsidR="004C2D6E" w:rsidRPr="00F61472" w:rsidRDefault="002A1B7E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Accelerate, facilitate, speed up</w:t>
            </w:r>
          </w:p>
        </w:tc>
        <w:tc>
          <w:tcPr>
            <w:tcW w:w="1800" w:type="dxa"/>
          </w:tcPr>
          <w:p w:rsidR="00962252" w:rsidRPr="00F61472" w:rsidRDefault="002A1B7E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Hinder, hamper, impede, obstruct</w:t>
            </w:r>
          </w:p>
        </w:tc>
        <w:tc>
          <w:tcPr>
            <w:tcW w:w="3510" w:type="dxa"/>
          </w:tcPr>
          <w:p w:rsidR="00962252" w:rsidRPr="00F61472" w:rsidRDefault="002A1B7E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The pleasant background music did not ________ my work but instead, distracted me. </w:t>
            </w:r>
          </w:p>
        </w:tc>
        <w:tc>
          <w:tcPr>
            <w:tcW w:w="2160" w:type="dxa"/>
          </w:tcPr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C2D6E" w:rsidRPr="00F61472" w:rsidTr="00515116">
        <w:trPr>
          <w:trHeight w:val="890"/>
        </w:trPr>
        <w:tc>
          <w:tcPr>
            <w:tcW w:w="1710" w:type="dxa"/>
          </w:tcPr>
          <w:p w:rsidR="002A1B7E" w:rsidRDefault="002A1B7E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Expiate</w:t>
            </w:r>
          </w:p>
          <w:p w:rsidR="004C2D6E" w:rsidRPr="00F61472" w:rsidRDefault="00231CFE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 w:rsidRPr="00F61472">
              <w:rPr>
                <w:rFonts w:ascii="Bookman Old Style" w:hAnsi="Bookman Old Style"/>
                <w:sz w:val="20"/>
                <w:szCs w:val="20"/>
              </w:rPr>
              <w:t>P:</w:t>
            </w:r>
          </w:p>
        </w:tc>
        <w:tc>
          <w:tcPr>
            <w:tcW w:w="3330" w:type="dxa"/>
          </w:tcPr>
          <w:p w:rsidR="004C2D6E" w:rsidRPr="00F61472" w:rsidRDefault="002A1B7E" w:rsidP="005E35C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(v.) to make amends, make up for; to avert</w:t>
            </w:r>
          </w:p>
        </w:tc>
        <w:tc>
          <w:tcPr>
            <w:tcW w:w="2430" w:type="dxa"/>
          </w:tcPr>
          <w:p w:rsidR="004C2D6E" w:rsidRPr="00F61472" w:rsidRDefault="002A1B7E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Redeem, make amends for, atone, make reparation</w:t>
            </w:r>
          </w:p>
        </w:tc>
        <w:tc>
          <w:tcPr>
            <w:tcW w:w="1800" w:type="dxa"/>
          </w:tcPr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10" w:type="dxa"/>
          </w:tcPr>
          <w:p w:rsidR="005E35C5" w:rsidRPr="00F61472" w:rsidRDefault="002A1B7E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They seemed more than willing to _________ their built by whatever means necessary. </w:t>
            </w:r>
          </w:p>
        </w:tc>
        <w:tc>
          <w:tcPr>
            <w:tcW w:w="2160" w:type="dxa"/>
          </w:tcPr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C2D6E" w:rsidRPr="00F61472" w:rsidTr="00515116">
        <w:tc>
          <w:tcPr>
            <w:tcW w:w="1710" w:type="dxa"/>
          </w:tcPr>
          <w:p w:rsidR="002A1B7E" w:rsidRDefault="002A1B7E" w:rsidP="00231CF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Ferment</w:t>
            </w:r>
          </w:p>
          <w:p w:rsidR="00231CFE" w:rsidRPr="00F61472" w:rsidRDefault="00231CFE" w:rsidP="00231CFE">
            <w:pPr>
              <w:rPr>
                <w:rFonts w:ascii="Bookman Old Style" w:hAnsi="Bookman Old Style"/>
                <w:sz w:val="20"/>
                <w:szCs w:val="20"/>
              </w:rPr>
            </w:pPr>
            <w:r w:rsidRPr="00F61472">
              <w:rPr>
                <w:rFonts w:ascii="Bookman Old Style" w:hAnsi="Bookman Old Style"/>
                <w:sz w:val="20"/>
                <w:szCs w:val="20"/>
              </w:rPr>
              <w:t>P:</w:t>
            </w:r>
          </w:p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30" w:type="dxa"/>
          </w:tcPr>
          <w:p w:rsidR="00231CFE" w:rsidRPr="00F61472" w:rsidRDefault="002A1B7E" w:rsidP="005E35C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(n.) a state of great excitement, agitation, or turbulence; (v.) to be in or work into such a state; to produce alcohol by chemical action</w:t>
            </w:r>
          </w:p>
        </w:tc>
        <w:tc>
          <w:tcPr>
            <w:tcW w:w="2430" w:type="dxa"/>
          </w:tcPr>
          <w:p w:rsidR="004C2D6E" w:rsidRPr="00F61472" w:rsidRDefault="002A1B7E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(n.) commotion, turmoil, unrest</w:t>
            </w:r>
          </w:p>
        </w:tc>
        <w:tc>
          <w:tcPr>
            <w:tcW w:w="1800" w:type="dxa"/>
          </w:tcPr>
          <w:p w:rsidR="00231CFE" w:rsidRPr="00F61472" w:rsidRDefault="002A1B7E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(n.) peace and quiet, tranquility, placidity</w:t>
            </w:r>
          </w:p>
        </w:tc>
        <w:tc>
          <w:tcPr>
            <w:tcW w:w="3510" w:type="dxa"/>
          </w:tcPr>
          <w:p w:rsidR="001D1ED9" w:rsidRPr="00F61472" w:rsidRDefault="002A1B7E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Caught in the _________ of revolution, the young men enlisted with the local militias</w:t>
            </w:r>
          </w:p>
        </w:tc>
        <w:tc>
          <w:tcPr>
            <w:tcW w:w="2160" w:type="dxa"/>
          </w:tcPr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C2D6E" w:rsidRPr="00F61472" w:rsidTr="00515116">
        <w:tc>
          <w:tcPr>
            <w:tcW w:w="1710" w:type="dxa"/>
          </w:tcPr>
          <w:p w:rsidR="004C2D6E" w:rsidRPr="00F61472" w:rsidRDefault="002A1B7E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Inadvertent</w:t>
            </w:r>
          </w:p>
          <w:p w:rsidR="00231CFE" w:rsidRPr="00F61472" w:rsidRDefault="00231CFE" w:rsidP="00231CFE">
            <w:pPr>
              <w:rPr>
                <w:rFonts w:ascii="Bookman Old Style" w:hAnsi="Bookman Old Style"/>
                <w:sz w:val="20"/>
                <w:szCs w:val="20"/>
              </w:rPr>
            </w:pPr>
            <w:r w:rsidRPr="00F61472">
              <w:rPr>
                <w:rFonts w:ascii="Bookman Old Style" w:hAnsi="Bookman Old Style"/>
                <w:sz w:val="20"/>
                <w:szCs w:val="20"/>
              </w:rPr>
              <w:t>P:</w:t>
            </w:r>
          </w:p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30" w:type="dxa"/>
          </w:tcPr>
          <w:p w:rsidR="004C2D6E" w:rsidRPr="00F61472" w:rsidRDefault="002A1B7E" w:rsidP="005E35C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(adj.) resulting from or marked by lack of attention; unintentional, accidental</w:t>
            </w:r>
          </w:p>
        </w:tc>
        <w:tc>
          <w:tcPr>
            <w:tcW w:w="2430" w:type="dxa"/>
          </w:tcPr>
          <w:p w:rsidR="004C2D6E" w:rsidRPr="00F61472" w:rsidRDefault="002A1B7E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Accidental, unconsidered</w:t>
            </w:r>
          </w:p>
        </w:tc>
        <w:tc>
          <w:tcPr>
            <w:tcW w:w="1800" w:type="dxa"/>
          </w:tcPr>
          <w:p w:rsidR="004C2D6E" w:rsidRPr="00F61472" w:rsidRDefault="002A1B7E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Deliberate, intentional, premeditated</w:t>
            </w:r>
          </w:p>
        </w:tc>
        <w:tc>
          <w:tcPr>
            <w:tcW w:w="3510" w:type="dxa"/>
          </w:tcPr>
          <w:p w:rsidR="004C2D6E" w:rsidRPr="00F61472" w:rsidRDefault="002A1B7E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The poor fellow was stronger than he realized, and the damage he did was ___________.</w:t>
            </w:r>
          </w:p>
        </w:tc>
        <w:tc>
          <w:tcPr>
            <w:tcW w:w="2160" w:type="dxa"/>
          </w:tcPr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C2D6E" w:rsidRPr="00F61472" w:rsidTr="00515116">
        <w:tc>
          <w:tcPr>
            <w:tcW w:w="1710" w:type="dxa"/>
          </w:tcPr>
          <w:p w:rsidR="002A1B7E" w:rsidRDefault="002A1B7E" w:rsidP="00231CF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Nominal</w:t>
            </w:r>
          </w:p>
          <w:p w:rsidR="00231CFE" w:rsidRPr="00F61472" w:rsidRDefault="00231CFE" w:rsidP="00231CFE">
            <w:pPr>
              <w:rPr>
                <w:rFonts w:ascii="Bookman Old Style" w:hAnsi="Bookman Old Style"/>
                <w:sz w:val="20"/>
                <w:szCs w:val="20"/>
              </w:rPr>
            </w:pPr>
            <w:r w:rsidRPr="00F61472">
              <w:rPr>
                <w:rFonts w:ascii="Bookman Old Style" w:hAnsi="Bookman Old Style"/>
                <w:sz w:val="20"/>
                <w:szCs w:val="20"/>
              </w:rPr>
              <w:t>P:</w:t>
            </w:r>
          </w:p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30" w:type="dxa"/>
          </w:tcPr>
          <w:p w:rsidR="004C2D6E" w:rsidRPr="00F61472" w:rsidRDefault="002A1B7E" w:rsidP="00764BF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(adj.) existing in name only, not real; too small to be considered or taken seriously</w:t>
            </w:r>
          </w:p>
        </w:tc>
        <w:tc>
          <w:tcPr>
            <w:tcW w:w="2430" w:type="dxa"/>
          </w:tcPr>
          <w:p w:rsidR="004C2D6E" w:rsidRPr="00F61472" w:rsidRDefault="002A1B7E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Titular, token, trifling, inconsequential</w:t>
            </w:r>
          </w:p>
        </w:tc>
        <w:tc>
          <w:tcPr>
            <w:tcW w:w="1800" w:type="dxa"/>
          </w:tcPr>
          <w:p w:rsidR="004C2D6E" w:rsidRPr="00F61472" w:rsidRDefault="002A1B7E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Real, actual, exorbitant, excessive</w:t>
            </w:r>
          </w:p>
        </w:tc>
        <w:tc>
          <w:tcPr>
            <w:tcW w:w="3510" w:type="dxa"/>
          </w:tcPr>
          <w:p w:rsidR="004C2D6E" w:rsidRDefault="002A1B7E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Because so many of his patients were having financial troubles, the health clinic charged only _________ fees.</w:t>
            </w:r>
          </w:p>
          <w:p w:rsidR="002A1B7E" w:rsidRPr="00F61472" w:rsidRDefault="002A1B7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0" w:type="dxa"/>
          </w:tcPr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C2D6E" w:rsidRPr="00F61472" w:rsidTr="00515116">
        <w:tc>
          <w:tcPr>
            <w:tcW w:w="1710" w:type="dxa"/>
          </w:tcPr>
          <w:p w:rsidR="0087443A" w:rsidRDefault="0087443A" w:rsidP="00231CF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Noncommittal</w:t>
            </w:r>
          </w:p>
          <w:p w:rsidR="00231CFE" w:rsidRPr="00F61472" w:rsidRDefault="00231CFE" w:rsidP="00231CFE">
            <w:pPr>
              <w:rPr>
                <w:rFonts w:ascii="Bookman Old Style" w:hAnsi="Bookman Old Style"/>
                <w:sz w:val="20"/>
                <w:szCs w:val="20"/>
              </w:rPr>
            </w:pPr>
            <w:r w:rsidRPr="00F61472">
              <w:rPr>
                <w:rFonts w:ascii="Bookman Old Style" w:hAnsi="Bookman Old Style"/>
                <w:sz w:val="20"/>
                <w:szCs w:val="20"/>
              </w:rPr>
              <w:t>P:</w:t>
            </w:r>
          </w:p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30" w:type="dxa"/>
          </w:tcPr>
          <w:p w:rsidR="004C2D6E" w:rsidRPr="00F61472" w:rsidRDefault="0087443A" w:rsidP="00764BF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(adj.) not decisive or definite; unwilling to take a clear position or to say yes or no</w:t>
            </w:r>
          </w:p>
        </w:tc>
        <w:tc>
          <w:tcPr>
            <w:tcW w:w="2430" w:type="dxa"/>
          </w:tcPr>
          <w:p w:rsidR="004C2D6E" w:rsidRPr="00F61472" w:rsidRDefault="0087443A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Cagey, uninformative, playing it safe, playing it close to the vest</w:t>
            </w:r>
          </w:p>
        </w:tc>
        <w:tc>
          <w:tcPr>
            <w:tcW w:w="1800" w:type="dxa"/>
          </w:tcPr>
          <w:p w:rsidR="004C2D6E" w:rsidRPr="00F61472" w:rsidRDefault="0087443A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Positive, definite, committed</w:t>
            </w:r>
          </w:p>
        </w:tc>
        <w:tc>
          <w:tcPr>
            <w:tcW w:w="3510" w:type="dxa"/>
          </w:tcPr>
          <w:p w:rsidR="004C2D6E" w:rsidRPr="00F61472" w:rsidRDefault="0087443A" w:rsidP="0005083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We questioned her quietly, carefully, and at length, but her answers remained ____________.</w:t>
            </w:r>
          </w:p>
        </w:tc>
        <w:tc>
          <w:tcPr>
            <w:tcW w:w="2160" w:type="dxa"/>
          </w:tcPr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C2D6E" w:rsidRPr="00F61472" w:rsidTr="00515116">
        <w:trPr>
          <w:trHeight w:val="359"/>
        </w:trPr>
        <w:tc>
          <w:tcPr>
            <w:tcW w:w="1710" w:type="dxa"/>
          </w:tcPr>
          <w:p w:rsidR="0087443A" w:rsidRDefault="0087443A" w:rsidP="00231CF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Peculate</w:t>
            </w:r>
          </w:p>
          <w:p w:rsidR="00231CFE" w:rsidRPr="00F61472" w:rsidRDefault="00231CFE" w:rsidP="00231CFE">
            <w:pPr>
              <w:rPr>
                <w:rFonts w:ascii="Bookman Old Style" w:hAnsi="Bookman Old Style"/>
                <w:sz w:val="20"/>
                <w:szCs w:val="20"/>
              </w:rPr>
            </w:pPr>
            <w:r w:rsidRPr="00F61472">
              <w:rPr>
                <w:rFonts w:ascii="Bookman Old Style" w:hAnsi="Bookman Old Style"/>
                <w:sz w:val="20"/>
                <w:szCs w:val="20"/>
              </w:rPr>
              <w:t>P:</w:t>
            </w:r>
          </w:p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30" w:type="dxa"/>
          </w:tcPr>
          <w:p w:rsidR="004C2D6E" w:rsidRPr="00F61472" w:rsidRDefault="0087443A" w:rsidP="00764BF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(v.) to steal something that has been given into one’s trust; to take improperly for one’s own use</w:t>
            </w:r>
          </w:p>
        </w:tc>
        <w:tc>
          <w:tcPr>
            <w:tcW w:w="2430" w:type="dxa"/>
          </w:tcPr>
          <w:p w:rsidR="004C2D6E" w:rsidRPr="00F61472" w:rsidRDefault="0087443A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Embezzle, defraud, misappropriate</w:t>
            </w:r>
          </w:p>
        </w:tc>
        <w:tc>
          <w:tcPr>
            <w:tcW w:w="1800" w:type="dxa"/>
          </w:tcPr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10" w:type="dxa"/>
          </w:tcPr>
          <w:p w:rsidR="004C2D6E" w:rsidRPr="00F61472" w:rsidRDefault="0087443A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Investigators discovered that the clerk came up with a scheme to ___________ from the company. </w:t>
            </w:r>
          </w:p>
        </w:tc>
        <w:tc>
          <w:tcPr>
            <w:tcW w:w="2160" w:type="dxa"/>
          </w:tcPr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C2D6E" w:rsidRPr="00F61472" w:rsidTr="00515116">
        <w:tc>
          <w:tcPr>
            <w:tcW w:w="1710" w:type="dxa"/>
          </w:tcPr>
          <w:p w:rsidR="0087443A" w:rsidRDefault="0087443A" w:rsidP="00231CF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Proclivity</w:t>
            </w:r>
          </w:p>
          <w:p w:rsidR="00231CFE" w:rsidRPr="00F61472" w:rsidRDefault="00231CFE" w:rsidP="00231CFE">
            <w:pPr>
              <w:rPr>
                <w:rFonts w:ascii="Bookman Old Style" w:hAnsi="Bookman Old Style"/>
                <w:sz w:val="20"/>
                <w:szCs w:val="20"/>
              </w:rPr>
            </w:pPr>
            <w:r w:rsidRPr="00F61472">
              <w:rPr>
                <w:rFonts w:ascii="Bookman Old Style" w:hAnsi="Bookman Old Style"/>
                <w:sz w:val="20"/>
                <w:szCs w:val="20"/>
              </w:rPr>
              <w:t>P:</w:t>
            </w:r>
          </w:p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30" w:type="dxa"/>
          </w:tcPr>
          <w:p w:rsidR="004C2D6E" w:rsidRPr="00F61472" w:rsidRDefault="0087443A" w:rsidP="00764BF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(n.) a natural or habitual inclination or tendency (especially of human character or behavior)</w:t>
            </w:r>
          </w:p>
        </w:tc>
        <w:tc>
          <w:tcPr>
            <w:tcW w:w="2430" w:type="dxa"/>
          </w:tcPr>
          <w:p w:rsidR="004C2D6E" w:rsidRPr="00F61472" w:rsidRDefault="0087443A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Natural bent, penchant, propensity</w:t>
            </w:r>
          </w:p>
        </w:tc>
        <w:tc>
          <w:tcPr>
            <w:tcW w:w="1800" w:type="dxa"/>
          </w:tcPr>
          <w:p w:rsidR="004C2D6E" w:rsidRPr="00F61472" w:rsidRDefault="0087443A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Inability or incapacity</w:t>
            </w:r>
          </w:p>
        </w:tc>
        <w:tc>
          <w:tcPr>
            <w:tcW w:w="3510" w:type="dxa"/>
          </w:tcPr>
          <w:p w:rsidR="004C2D6E" w:rsidRPr="00F61472" w:rsidRDefault="0087443A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Curious, patient, and fond of long walks outdoors, she soon displayed a ____________ for nature study.</w:t>
            </w:r>
          </w:p>
        </w:tc>
        <w:tc>
          <w:tcPr>
            <w:tcW w:w="2160" w:type="dxa"/>
          </w:tcPr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C2D6E" w:rsidRPr="00F61472" w:rsidTr="00515116">
        <w:tc>
          <w:tcPr>
            <w:tcW w:w="1710" w:type="dxa"/>
          </w:tcPr>
          <w:p w:rsidR="0087443A" w:rsidRDefault="0087443A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Sangfroid</w:t>
            </w:r>
          </w:p>
          <w:p w:rsidR="004C2D6E" w:rsidRPr="00F61472" w:rsidRDefault="00C233FF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P.</w:t>
            </w:r>
          </w:p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30" w:type="dxa"/>
          </w:tcPr>
          <w:p w:rsidR="004C2D6E" w:rsidRPr="00F61472" w:rsidRDefault="0087443A" w:rsidP="00764BF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(n.) composure or coolness, especially in trying circumstances</w:t>
            </w:r>
          </w:p>
        </w:tc>
        <w:tc>
          <w:tcPr>
            <w:tcW w:w="2430" w:type="dxa"/>
          </w:tcPr>
          <w:p w:rsidR="004C2D6E" w:rsidRPr="00F61472" w:rsidRDefault="0087443A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Poise, self-assurance, equanimity</w:t>
            </w:r>
          </w:p>
        </w:tc>
        <w:tc>
          <w:tcPr>
            <w:tcW w:w="1800" w:type="dxa"/>
          </w:tcPr>
          <w:p w:rsidR="004C2D6E" w:rsidRPr="00F61472" w:rsidRDefault="00515116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Excitability</w:t>
            </w:r>
            <w:r w:rsidR="0087443A">
              <w:rPr>
                <w:rFonts w:ascii="Bookman Old Style" w:hAnsi="Bookman Old Style"/>
                <w:sz w:val="20"/>
                <w:szCs w:val="20"/>
              </w:rPr>
              <w:t xml:space="preserve">, hysteria, </w:t>
            </w:r>
            <w:proofErr w:type="spellStart"/>
            <w:r w:rsidR="0087443A">
              <w:rPr>
                <w:rFonts w:ascii="Bookman Old Style" w:hAnsi="Bookman Old Style"/>
                <w:sz w:val="20"/>
                <w:szCs w:val="20"/>
              </w:rPr>
              <w:t>flappability</w:t>
            </w:r>
            <w:proofErr w:type="spellEnd"/>
          </w:p>
        </w:tc>
        <w:tc>
          <w:tcPr>
            <w:tcW w:w="3510" w:type="dxa"/>
          </w:tcPr>
          <w:p w:rsidR="004C2D6E" w:rsidRPr="00F61472" w:rsidRDefault="0087443A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An experienced actor can perform with what seems like limitless ______________, even when he forgets a line.</w:t>
            </w:r>
          </w:p>
        </w:tc>
        <w:tc>
          <w:tcPr>
            <w:tcW w:w="2160" w:type="dxa"/>
          </w:tcPr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C2D6E" w:rsidRPr="00F61472" w:rsidTr="00515116">
        <w:tc>
          <w:tcPr>
            <w:tcW w:w="1710" w:type="dxa"/>
          </w:tcPr>
          <w:p w:rsidR="0087443A" w:rsidRDefault="0087443A" w:rsidP="00231CF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Seditious</w:t>
            </w:r>
          </w:p>
          <w:p w:rsidR="00231CFE" w:rsidRPr="00F61472" w:rsidRDefault="00231CFE" w:rsidP="00231CFE">
            <w:pPr>
              <w:rPr>
                <w:rFonts w:ascii="Bookman Old Style" w:hAnsi="Bookman Old Style"/>
                <w:sz w:val="20"/>
                <w:szCs w:val="20"/>
              </w:rPr>
            </w:pPr>
            <w:r w:rsidRPr="00F61472">
              <w:rPr>
                <w:rFonts w:ascii="Bookman Old Style" w:hAnsi="Bookman Old Style"/>
                <w:sz w:val="20"/>
                <w:szCs w:val="20"/>
              </w:rPr>
              <w:t>P:</w:t>
            </w:r>
          </w:p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30" w:type="dxa"/>
          </w:tcPr>
          <w:p w:rsidR="004C2D6E" w:rsidRPr="00F61472" w:rsidRDefault="0087443A" w:rsidP="00F12B0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(adj.) resistant to lawful authority; having the purpose of overthrowing an established government</w:t>
            </w:r>
          </w:p>
        </w:tc>
        <w:tc>
          <w:tcPr>
            <w:tcW w:w="2430" w:type="dxa"/>
          </w:tcPr>
          <w:p w:rsidR="004C2D6E" w:rsidRPr="00F61472" w:rsidRDefault="0087443A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Mutinous, rebellious, subversive</w:t>
            </w:r>
          </w:p>
        </w:tc>
        <w:tc>
          <w:tcPr>
            <w:tcW w:w="1800" w:type="dxa"/>
          </w:tcPr>
          <w:p w:rsidR="004C2D6E" w:rsidRPr="00F61472" w:rsidRDefault="0087443A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Supportive, loyal, faithful, allegiant</w:t>
            </w:r>
          </w:p>
        </w:tc>
        <w:tc>
          <w:tcPr>
            <w:tcW w:w="3510" w:type="dxa"/>
          </w:tcPr>
          <w:p w:rsidR="004C2D6E" w:rsidRPr="00F61472" w:rsidRDefault="0087443A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Dictators usually begin their reigns by searching out and overthrowing an established government. </w:t>
            </w:r>
          </w:p>
        </w:tc>
        <w:tc>
          <w:tcPr>
            <w:tcW w:w="2160" w:type="dxa"/>
          </w:tcPr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C2D6E" w:rsidRPr="00F61472" w:rsidTr="00515116">
        <w:tc>
          <w:tcPr>
            <w:tcW w:w="1710" w:type="dxa"/>
          </w:tcPr>
          <w:p w:rsidR="0087443A" w:rsidRDefault="0087443A" w:rsidP="00231CF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Tenuous</w:t>
            </w:r>
          </w:p>
          <w:p w:rsidR="00231CFE" w:rsidRPr="00F61472" w:rsidRDefault="00231CFE" w:rsidP="00231CFE">
            <w:pPr>
              <w:rPr>
                <w:rFonts w:ascii="Bookman Old Style" w:hAnsi="Bookman Old Style"/>
                <w:sz w:val="20"/>
                <w:szCs w:val="20"/>
              </w:rPr>
            </w:pPr>
            <w:r w:rsidRPr="00F61472">
              <w:rPr>
                <w:rFonts w:ascii="Bookman Old Style" w:hAnsi="Bookman Old Style"/>
                <w:sz w:val="20"/>
                <w:szCs w:val="20"/>
              </w:rPr>
              <w:t>P:</w:t>
            </w:r>
          </w:p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30" w:type="dxa"/>
          </w:tcPr>
          <w:p w:rsidR="00B13478" w:rsidRPr="00F61472" w:rsidRDefault="0087443A" w:rsidP="00F12B0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(adj.) thin, sender, not dense; lacking clarify or sharpness; of slight importance or significance; lacking a sound basis; poorly supported</w:t>
            </w:r>
          </w:p>
        </w:tc>
        <w:tc>
          <w:tcPr>
            <w:tcW w:w="2430" w:type="dxa"/>
          </w:tcPr>
          <w:p w:rsidR="004C2D6E" w:rsidRPr="00F61472" w:rsidRDefault="0087443A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Flimsy, insubstantial, vague, hazy</w:t>
            </w:r>
          </w:p>
        </w:tc>
        <w:tc>
          <w:tcPr>
            <w:tcW w:w="1800" w:type="dxa"/>
          </w:tcPr>
          <w:p w:rsidR="004C2D6E" w:rsidRPr="00F61472" w:rsidRDefault="0087443A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Strong, solid, substantial, valid</w:t>
            </w:r>
          </w:p>
        </w:tc>
        <w:tc>
          <w:tcPr>
            <w:tcW w:w="3510" w:type="dxa"/>
          </w:tcPr>
          <w:p w:rsidR="00B13478" w:rsidRPr="00F61472" w:rsidRDefault="0087443A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My grasp of trigonometry was _________ until I attended the extra-help sessions.</w:t>
            </w:r>
          </w:p>
        </w:tc>
        <w:tc>
          <w:tcPr>
            <w:tcW w:w="2160" w:type="dxa"/>
          </w:tcPr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C2D6E" w:rsidRPr="00F61472" w:rsidTr="00515116">
        <w:tc>
          <w:tcPr>
            <w:tcW w:w="1710" w:type="dxa"/>
          </w:tcPr>
          <w:p w:rsidR="004C2D6E" w:rsidRPr="00F61472" w:rsidRDefault="0087443A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Vitriolic</w:t>
            </w:r>
          </w:p>
          <w:p w:rsidR="00231CFE" w:rsidRPr="00F61472" w:rsidRDefault="00231CFE" w:rsidP="00231CFE">
            <w:pPr>
              <w:rPr>
                <w:rFonts w:ascii="Bookman Old Style" w:hAnsi="Bookman Old Style"/>
                <w:sz w:val="20"/>
                <w:szCs w:val="20"/>
              </w:rPr>
            </w:pPr>
            <w:r w:rsidRPr="00F61472">
              <w:rPr>
                <w:rFonts w:ascii="Bookman Old Style" w:hAnsi="Bookman Old Style"/>
                <w:sz w:val="20"/>
                <w:szCs w:val="20"/>
              </w:rPr>
              <w:t>P:</w:t>
            </w:r>
          </w:p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30" w:type="dxa"/>
          </w:tcPr>
          <w:p w:rsidR="004C2D6E" w:rsidRPr="00F61472" w:rsidRDefault="0087443A" w:rsidP="009118B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(adj.) bitter, sarcastic; highly caustic or biting (like a strong acid)</w:t>
            </w:r>
          </w:p>
        </w:tc>
        <w:tc>
          <w:tcPr>
            <w:tcW w:w="2430" w:type="dxa"/>
          </w:tcPr>
          <w:p w:rsidR="004C2D6E" w:rsidRPr="00F61472" w:rsidRDefault="0087443A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Withering, acerbic, mordant</w:t>
            </w:r>
          </w:p>
        </w:tc>
        <w:tc>
          <w:tcPr>
            <w:tcW w:w="1800" w:type="dxa"/>
          </w:tcPr>
          <w:p w:rsidR="004C2D6E" w:rsidRPr="00F61472" w:rsidRDefault="0087443A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Bland, saccharine, honeyed, sugary</w:t>
            </w:r>
          </w:p>
        </w:tc>
        <w:tc>
          <w:tcPr>
            <w:tcW w:w="3510" w:type="dxa"/>
          </w:tcPr>
          <w:p w:rsidR="004C2D6E" w:rsidRPr="00F61472" w:rsidRDefault="00515116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Though hurt by his __________ language, I had to admit that some of his points were valid.</w:t>
            </w:r>
          </w:p>
        </w:tc>
        <w:tc>
          <w:tcPr>
            <w:tcW w:w="2160" w:type="dxa"/>
          </w:tcPr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C2D6E" w:rsidRPr="00F61472" w:rsidTr="00515116">
        <w:tc>
          <w:tcPr>
            <w:tcW w:w="1710" w:type="dxa"/>
          </w:tcPr>
          <w:p w:rsidR="00515116" w:rsidRDefault="00515116" w:rsidP="00231CF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Wheedle</w:t>
            </w:r>
          </w:p>
          <w:p w:rsidR="00231CFE" w:rsidRPr="00F61472" w:rsidRDefault="00231CFE" w:rsidP="00231CFE">
            <w:pPr>
              <w:rPr>
                <w:rFonts w:ascii="Bookman Old Style" w:hAnsi="Bookman Old Style"/>
                <w:sz w:val="20"/>
                <w:szCs w:val="20"/>
              </w:rPr>
            </w:pPr>
            <w:r w:rsidRPr="00F61472">
              <w:rPr>
                <w:rFonts w:ascii="Bookman Old Style" w:hAnsi="Bookman Old Style"/>
                <w:sz w:val="20"/>
                <w:szCs w:val="20"/>
              </w:rPr>
              <w:t>P:</w:t>
            </w:r>
          </w:p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30" w:type="dxa"/>
          </w:tcPr>
          <w:p w:rsidR="004C2D6E" w:rsidRPr="00F61472" w:rsidRDefault="00515116" w:rsidP="009118B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(v.) to use coaxing or flattery to gain some desired end</w:t>
            </w:r>
          </w:p>
        </w:tc>
        <w:tc>
          <w:tcPr>
            <w:tcW w:w="2430" w:type="dxa"/>
          </w:tcPr>
          <w:p w:rsidR="004C2D6E" w:rsidRPr="00F61472" w:rsidRDefault="00515116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Cajole, inveigle, soft-soap, sweet talk</w:t>
            </w:r>
          </w:p>
        </w:tc>
        <w:tc>
          <w:tcPr>
            <w:tcW w:w="1800" w:type="dxa"/>
          </w:tcPr>
          <w:p w:rsidR="004C2D6E" w:rsidRPr="00F61472" w:rsidRDefault="00515116" w:rsidP="00F6147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Coerce, browbeat, intimidate, strong-arm</w:t>
            </w:r>
          </w:p>
        </w:tc>
        <w:tc>
          <w:tcPr>
            <w:tcW w:w="3510" w:type="dxa"/>
          </w:tcPr>
          <w:p w:rsidR="004C2D6E" w:rsidRPr="00F61472" w:rsidRDefault="00515116" w:rsidP="00873B4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The spy used charm and flattery in order to _________ the information from the diplomat. </w:t>
            </w:r>
          </w:p>
        </w:tc>
        <w:tc>
          <w:tcPr>
            <w:tcW w:w="2160" w:type="dxa"/>
          </w:tcPr>
          <w:p w:rsidR="004C2D6E" w:rsidRPr="00F61472" w:rsidRDefault="004C2D6E" w:rsidP="00873B4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4C2D6E" w:rsidRPr="004C2D6E" w:rsidRDefault="004C2D6E" w:rsidP="00F61472">
      <w:pPr>
        <w:rPr>
          <w:rFonts w:ascii="Bookman Old Style" w:hAnsi="Bookman Old Style"/>
        </w:rPr>
      </w:pPr>
    </w:p>
    <w:sectPr w:rsidR="004C2D6E" w:rsidRPr="004C2D6E" w:rsidSect="008B1EE8">
      <w:pgSz w:w="15840" w:h="12240" w:orient="landscape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6E"/>
    <w:rsid w:val="00050835"/>
    <w:rsid w:val="00186066"/>
    <w:rsid w:val="001D1ED9"/>
    <w:rsid w:val="00231CFE"/>
    <w:rsid w:val="002A1B7E"/>
    <w:rsid w:val="00307C91"/>
    <w:rsid w:val="00352CF1"/>
    <w:rsid w:val="00445C56"/>
    <w:rsid w:val="004C2D6E"/>
    <w:rsid w:val="00515116"/>
    <w:rsid w:val="005911E3"/>
    <w:rsid w:val="005E35C5"/>
    <w:rsid w:val="0066786B"/>
    <w:rsid w:val="00764BF5"/>
    <w:rsid w:val="007923F6"/>
    <w:rsid w:val="00814F35"/>
    <w:rsid w:val="00844574"/>
    <w:rsid w:val="008654AB"/>
    <w:rsid w:val="0087443A"/>
    <w:rsid w:val="008B1EE8"/>
    <w:rsid w:val="009118B4"/>
    <w:rsid w:val="00962252"/>
    <w:rsid w:val="00A2475B"/>
    <w:rsid w:val="00A70EBF"/>
    <w:rsid w:val="00B05464"/>
    <w:rsid w:val="00B13478"/>
    <w:rsid w:val="00C233FF"/>
    <w:rsid w:val="00CD10F4"/>
    <w:rsid w:val="00D02BB2"/>
    <w:rsid w:val="00D53376"/>
    <w:rsid w:val="00D8462B"/>
    <w:rsid w:val="00F11335"/>
    <w:rsid w:val="00F12B0A"/>
    <w:rsid w:val="00F6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1FD15-49AC-42C2-9170-992404A4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Karen O</dc:creator>
  <cp:keywords/>
  <dc:description/>
  <cp:lastModifiedBy>Jones, Karen O</cp:lastModifiedBy>
  <cp:revision>2</cp:revision>
  <cp:lastPrinted>2015-08-27T14:44:00Z</cp:lastPrinted>
  <dcterms:created xsi:type="dcterms:W3CDTF">2016-09-01T12:30:00Z</dcterms:created>
  <dcterms:modified xsi:type="dcterms:W3CDTF">2016-09-01T12:30:00Z</dcterms:modified>
</cp:coreProperties>
</file>